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52" w:rsidRPr="009B1081" w:rsidRDefault="000C16BD" w:rsidP="009C0052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  <w:r w:rsidRPr="009B1081">
        <w:rPr>
          <w:rFonts w:asciiTheme="majorHAnsi" w:hAnsiTheme="majorHAnsi" w:cs="Arial"/>
          <w:szCs w:val="24"/>
        </w:rPr>
        <w:t xml:space="preserve">  </w:t>
      </w:r>
      <w:r w:rsidR="009C0052" w:rsidRPr="009B1081">
        <w:rPr>
          <w:rFonts w:asciiTheme="majorHAnsi" w:hAnsiTheme="majorHAnsi" w:cs="Arial"/>
          <w:szCs w:val="24"/>
        </w:rPr>
        <w:t>BULLETIN 201</w:t>
      </w:r>
      <w:r w:rsidR="004A66F7" w:rsidRPr="009B1081">
        <w:rPr>
          <w:rFonts w:asciiTheme="majorHAnsi" w:hAnsiTheme="majorHAnsi" w:cs="Arial"/>
          <w:szCs w:val="24"/>
        </w:rPr>
        <w:t>8</w:t>
      </w:r>
      <w:r w:rsidR="00AD5790" w:rsidRPr="009B1081">
        <w:rPr>
          <w:rFonts w:asciiTheme="majorHAnsi" w:hAnsiTheme="majorHAnsi" w:cs="Arial"/>
          <w:szCs w:val="24"/>
        </w:rPr>
        <w:t>-56</w:t>
      </w:r>
      <w:r w:rsidR="009C0052" w:rsidRPr="009B1081">
        <w:rPr>
          <w:rFonts w:asciiTheme="majorHAnsi" w:hAnsiTheme="majorHAnsi" w:cs="Arial"/>
          <w:szCs w:val="24"/>
        </w:rPr>
        <w:t xml:space="preserve">                     </w:t>
      </w:r>
      <w:r w:rsidR="009C0052" w:rsidRPr="009B1081">
        <w:rPr>
          <w:rFonts w:asciiTheme="majorHAnsi" w:hAnsiTheme="majorHAnsi" w:cs="Arial"/>
          <w:szCs w:val="24"/>
        </w:rPr>
        <w:tab/>
      </w:r>
      <w:r w:rsidRPr="009B1081">
        <w:rPr>
          <w:rFonts w:asciiTheme="majorHAnsi" w:hAnsiTheme="majorHAnsi" w:cs="Arial"/>
          <w:szCs w:val="24"/>
        </w:rPr>
        <w:t xml:space="preserve">   </w:t>
      </w:r>
      <w:r w:rsidR="00AD5790" w:rsidRPr="009B1081">
        <w:rPr>
          <w:rFonts w:asciiTheme="majorHAnsi" w:hAnsiTheme="majorHAnsi" w:cs="Arial"/>
          <w:szCs w:val="24"/>
        </w:rPr>
        <w:t>June 15, 2018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40"/>
        <w:gridCol w:w="33"/>
      </w:tblGrid>
      <w:tr w:rsidR="009C0052" w:rsidRPr="00F2367C" w:rsidTr="006B7442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9C0052" w:rsidRPr="009B1081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:rsidR="009C0052" w:rsidRPr="009B1081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 xml:space="preserve">Employment and Training Administration, Office of </w:t>
            </w:r>
          </w:p>
          <w:p w:rsidR="009C0052" w:rsidRPr="009B1081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 xml:space="preserve">Apprenticeship (OA) </w:t>
            </w:r>
          </w:p>
          <w:p w:rsidR="009C0052" w:rsidRPr="009B1081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>Washington, D.C.  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9C0052" w:rsidRPr="009B1081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>Distribution:</w:t>
            </w:r>
          </w:p>
          <w:p w:rsidR="009C0052" w:rsidRPr="009B1081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 xml:space="preserve">A-541 </w:t>
            </w:r>
            <w:proofErr w:type="spellStart"/>
            <w:r w:rsidRPr="009B1081">
              <w:rPr>
                <w:rFonts w:asciiTheme="majorHAnsi" w:hAnsiTheme="majorHAnsi" w:cs="Arial"/>
                <w:szCs w:val="24"/>
              </w:rPr>
              <w:t>Hdqtrs</w:t>
            </w:r>
            <w:proofErr w:type="spellEnd"/>
          </w:p>
          <w:p w:rsidR="009C0052" w:rsidRPr="009B1081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>A-544 All Field Tech</w:t>
            </w:r>
          </w:p>
          <w:p w:rsidR="009C0052" w:rsidRPr="009B1081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>A-547 SD+RD+SAA+; Lab.Com</w:t>
            </w:r>
          </w:p>
          <w:p w:rsidR="009C0052" w:rsidRPr="009B1081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84674D" w:rsidRPr="009B1081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Pr="009B1081">
              <w:rPr>
                <w:rFonts w:asciiTheme="majorHAnsi" w:hAnsiTheme="majorHAnsi" w:cs="Arial"/>
                <w:szCs w:val="24"/>
              </w:rPr>
              <w:t xml:space="preserve">:  </w:t>
            </w:r>
            <w:r w:rsidR="00FE3960">
              <w:rPr>
                <w:rFonts w:asciiTheme="majorHAnsi" w:hAnsiTheme="majorHAnsi" w:cs="Arial"/>
                <w:szCs w:val="24"/>
              </w:rPr>
              <w:t>Revised</w:t>
            </w:r>
            <w:r w:rsidRPr="009B1081">
              <w:rPr>
                <w:rFonts w:asciiTheme="majorHAnsi" w:hAnsiTheme="majorHAnsi" w:cs="Arial"/>
                <w:szCs w:val="24"/>
              </w:rPr>
              <w:t xml:space="preserve"> </w:t>
            </w:r>
            <w:proofErr w:type="spellStart"/>
            <w:r w:rsidRPr="009B1081">
              <w:rPr>
                <w:rFonts w:asciiTheme="majorHAnsi" w:hAnsiTheme="majorHAnsi" w:cs="Arial"/>
                <w:szCs w:val="24"/>
              </w:rPr>
              <w:t>Apprenticeable</w:t>
            </w:r>
            <w:proofErr w:type="spellEnd"/>
            <w:r w:rsidRPr="009B1081">
              <w:rPr>
                <w:rFonts w:asciiTheme="majorHAnsi" w:hAnsiTheme="majorHAnsi" w:cs="Arial"/>
                <w:szCs w:val="24"/>
              </w:rPr>
              <w:t xml:space="preserve"> Occupation:  </w:t>
            </w:r>
            <w:r w:rsidR="00A31DC7" w:rsidRPr="009B1081">
              <w:rPr>
                <w:rFonts w:asciiTheme="majorHAnsi" w:hAnsiTheme="majorHAnsi" w:cs="Arial"/>
                <w:szCs w:val="24"/>
              </w:rPr>
              <w:t>Transit</w:t>
            </w:r>
            <w:r w:rsidR="00B030CA" w:rsidRPr="009B1081">
              <w:rPr>
                <w:rFonts w:asciiTheme="majorHAnsi" w:hAnsiTheme="majorHAnsi" w:cs="Arial"/>
                <w:szCs w:val="24"/>
              </w:rPr>
              <w:t xml:space="preserve"> </w:t>
            </w:r>
            <w:r w:rsidR="00A31DC7" w:rsidRPr="009B1081">
              <w:rPr>
                <w:rFonts w:asciiTheme="majorHAnsi" w:hAnsiTheme="majorHAnsi" w:cs="Arial"/>
                <w:szCs w:val="24"/>
              </w:rPr>
              <w:t>Coach</w:t>
            </w:r>
            <w:r w:rsidR="00B030CA" w:rsidRPr="009B1081">
              <w:rPr>
                <w:rFonts w:asciiTheme="majorHAnsi" w:hAnsiTheme="majorHAnsi" w:cs="Arial"/>
                <w:szCs w:val="24"/>
              </w:rPr>
              <w:t xml:space="preserve"> </w:t>
            </w:r>
            <w:r w:rsidR="00A31DC7" w:rsidRPr="009B1081">
              <w:rPr>
                <w:rFonts w:asciiTheme="majorHAnsi" w:hAnsiTheme="majorHAnsi" w:cs="Arial"/>
                <w:szCs w:val="24"/>
              </w:rPr>
              <w:t>Operator</w:t>
            </w:r>
            <w:r w:rsidR="002003DF">
              <w:rPr>
                <w:rFonts w:asciiTheme="majorHAnsi" w:hAnsiTheme="majorHAnsi" w:cs="Arial"/>
                <w:szCs w:val="24"/>
              </w:rPr>
              <w:t xml:space="preserve"> (Existing T</w:t>
            </w:r>
            <w:r w:rsidR="00FE3960">
              <w:rPr>
                <w:rFonts w:asciiTheme="majorHAnsi" w:hAnsiTheme="majorHAnsi" w:cs="Arial"/>
                <w:szCs w:val="24"/>
              </w:rPr>
              <w:t>itle: Coach Operator)</w:t>
            </w:r>
          </w:p>
          <w:p w:rsidR="009C0052" w:rsidRPr="009B1081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9B1081">
              <w:rPr>
                <w:rFonts w:asciiTheme="majorHAnsi" w:hAnsiTheme="majorHAnsi" w:cs="Arial"/>
                <w:szCs w:val="24"/>
              </w:rPr>
              <w:t xml:space="preserve">: </w:t>
            </w:r>
            <w:r w:rsidR="00C24328" w:rsidRPr="009B1081">
              <w:rPr>
                <w:rFonts w:asciiTheme="majorHAnsi" w:hAnsiTheme="majorHAnsi" w:cs="Arial"/>
                <w:szCs w:val="24"/>
              </w:rPr>
              <w:t>200.1</w:t>
            </w:r>
            <w:r w:rsidRPr="009B1081">
              <w:rPr>
                <w:rFonts w:asciiTheme="majorHAnsi" w:hAnsiTheme="majorHAnsi" w:cs="Arial"/>
                <w:szCs w:val="24"/>
              </w:rPr>
              <w:t xml:space="preserve">    </w:t>
            </w:r>
          </w:p>
        </w:tc>
      </w:tr>
      <w:tr w:rsidR="009C0052" w:rsidRPr="00F2367C" w:rsidTr="006B7442">
        <w:trPr>
          <w:cantSplit/>
          <w:trHeight w:val="66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9C0052" w:rsidRPr="009B1081" w:rsidRDefault="009C0052" w:rsidP="00487D2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>Symbols: DPQSP/</w:t>
            </w:r>
            <w:r w:rsidR="00DD63AE" w:rsidRPr="009B1081">
              <w:rPr>
                <w:rFonts w:asciiTheme="majorHAnsi" w:hAnsiTheme="majorHAnsi" w:cs="Arial"/>
                <w:szCs w:val="24"/>
              </w:rPr>
              <w:t>LNS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9C0052" w:rsidRPr="009B1081" w:rsidRDefault="009C0052" w:rsidP="00487D2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9C0052" w:rsidRPr="009B1081" w:rsidRDefault="009C0052" w:rsidP="00487D2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>Action: Immediate</w:t>
            </w:r>
          </w:p>
        </w:tc>
      </w:tr>
      <w:tr w:rsidR="009C0052" w:rsidRPr="00F2367C" w:rsidTr="00487D2B">
        <w:tblPrEx>
          <w:tblCellMar>
            <w:left w:w="120" w:type="dxa"/>
            <w:right w:w="120" w:type="dxa"/>
          </w:tblCellMar>
        </w:tblPrEx>
        <w:trPr>
          <w:gridAfter w:val="1"/>
          <w:wAfter w:w="33" w:type="dxa"/>
        </w:trPr>
        <w:tc>
          <w:tcPr>
            <w:tcW w:w="882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9C0052" w:rsidRPr="009B1081" w:rsidRDefault="009C0052" w:rsidP="00487D2B">
            <w:pPr>
              <w:spacing w:line="139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:rsidR="00F2367C" w:rsidRPr="00E165A4" w:rsidRDefault="009C0052" w:rsidP="00F2367C">
            <w:pPr>
              <w:rPr>
                <w:rFonts w:asciiTheme="majorHAnsi" w:hAnsiTheme="majorHAnsi"/>
                <w:szCs w:val="24"/>
              </w:rPr>
            </w:pPr>
            <w:r w:rsidRPr="009B1081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9B1081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9B1081">
              <w:rPr>
                <w:rFonts w:asciiTheme="majorHAnsi" w:hAnsiTheme="majorHAnsi" w:cs="Arial"/>
                <w:szCs w:val="24"/>
              </w:rPr>
              <w:t xml:space="preserve">  To inform the staff of OA, State Apprenticeship Agencies (SAA), Registered Apprenticeship program sponsors, and other Registered Apprenticeship partners of the approval of </w:t>
            </w:r>
            <w:r w:rsidR="00F2367C" w:rsidRPr="00E165A4">
              <w:rPr>
                <w:rFonts w:asciiTheme="majorHAnsi" w:hAnsiTheme="majorHAnsi" w:cs="Arial"/>
                <w:szCs w:val="24"/>
              </w:rPr>
              <w:t xml:space="preserve">the new Competency-Based Occupational Framework </w:t>
            </w:r>
          </w:p>
          <w:p w:rsidR="009C0052" w:rsidRPr="009B1081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>for</w:t>
            </w:r>
            <w:r w:rsidR="00831210" w:rsidRPr="009B1081">
              <w:rPr>
                <w:rFonts w:asciiTheme="majorHAnsi" w:hAnsiTheme="majorHAnsi" w:cs="Arial"/>
                <w:szCs w:val="24"/>
              </w:rPr>
              <w:t xml:space="preserve"> </w:t>
            </w:r>
            <w:r w:rsidR="00B06125" w:rsidRPr="009B1081">
              <w:rPr>
                <w:rFonts w:asciiTheme="majorHAnsi" w:hAnsiTheme="majorHAnsi" w:cs="Arial"/>
                <w:szCs w:val="24"/>
              </w:rPr>
              <w:t xml:space="preserve">the occupation of </w:t>
            </w:r>
            <w:r w:rsidR="00A31DC7" w:rsidRPr="009B1081">
              <w:rPr>
                <w:rFonts w:asciiTheme="majorHAnsi" w:hAnsiTheme="majorHAnsi" w:cs="Arial"/>
                <w:szCs w:val="24"/>
              </w:rPr>
              <w:t>Transit Coach Operator</w:t>
            </w:r>
            <w:r w:rsidR="0084674D" w:rsidRPr="009B1081">
              <w:rPr>
                <w:rFonts w:asciiTheme="majorHAnsi" w:hAnsiTheme="majorHAnsi" w:cs="Arial"/>
                <w:szCs w:val="24"/>
              </w:rPr>
              <w:t>:</w:t>
            </w:r>
          </w:p>
          <w:p w:rsidR="0084674D" w:rsidRPr="009B1081" w:rsidRDefault="009C0052" w:rsidP="0084674D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 xml:space="preserve">                                        </w:t>
            </w:r>
          </w:p>
          <w:p w:rsidR="009C0052" w:rsidRPr="009B1081" w:rsidRDefault="0084674D" w:rsidP="0084674D">
            <w:pPr>
              <w:widowControl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 xml:space="preserve">                                         </w:t>
            </w:r>
            <w:r w:rsidR="00A31DC7" w:rsidRPr="009B1081">
              <w:rPr>
                <w:rFonts w:asciiTheme="majorHAnsi" w:hAnsiTheme="majorHAnsi" w:cs="Arial"/>
                <w:szCs w:val="24"/>
              </w:rPr>
              <w:t>Transit Coach Operator</w:t>
            </w:r>
          </w:p>
          <w:p w:rsidR="00FE3960" w:rsidRDefault="009C0052" w:rsidP="0084674D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 xml:space="preserve">                                         </w:t>
            </w:r>
            <w:r w:rsidR="002003DF">
              <w:rPr>
                <w:rFonts w:asciiTheme="majorHAnsi" w:hAnsiTheme="majorHAnsi" w:cs="Arial"/>
                <w:szCs w:val="24"/>
              </w:rPr>
              <w:t>(Existing T</w:t>
            </w:r>
            <w:r w:rsidR="00FE3960">
              <w:rPr>
                <w:rFonts w:asciiTheme="majorHAnsi" w:hAnsiTheme="majorHAnsi" w:cs="Arial"/>
                <w:szCs w:val="24"/>
              </w:rPr>
              <w:t>itle: Coach Operator)</w:t>
            </w:r>
          </w:p>
          <w:p w:rsidR="003C14BA" w:rsidRPr="009B1081" w:rsidRDefault="00FE3960" w:rsidP="00FE3960">
            <w:pPr>
              <w:widowControl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                                         </w:t>
            </w:r>
            <w:r w:rsidR="009C0052" w:rsidRPr="009B1081">
              <w:rPr>
                <w:rFonts w:asciiTheme="majorHAnsi" w:hAnsiTheme="majorHAnsi" w:cs="Arial"/>
                <w:szCs w:val="24"/>
              </w:rPr>
              <w:t xml:space="preserve">O*NET-SOC Code: </w:t>
            </w:r>
            <w:r>
              <w:rPr>
                <w:rFonts w:asciiTheme="majorHAnsi" w:hAnsiTheme="majorHAnsi" w:cs="Arial"/>
                <w:szCs w:val="24"/>
              </w:rPr>
              <w:t>53-3</w:t>
            </w:r>
            <w:r w:rsidR="00DF4303" w:rsidRPr="009B1081">
              <w:rPr>
                <w:rFonts w:asciiTheme="majorHAnsi" w:hAnsiTheme="majorHAnsi" w:cs="Arial"/>
                <w:szCs w:val="24"/>
              </w:rPr>
              <w:t>021.00</w:t>
            </w:r>
          </w:p>
          <w:p w:rsidR="009C0052" w:rsidRPr="009B1081" w:rsidRDefault="009C0052" w:rsidP="00487D2B">
            <w:pPr>
              <w:widowControl/>
              <w:jc w:val="both"/>
              <w:rPr>
                <w:rFonts w:asciiTheme="majorHAnsi" w:hAnsiTheme="majorHAnsi"/>
                <w:szCs w:val="24"/>
                <w:highlight w:val="yellow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 xml:space="preserve">                                         RAPIDS Code:</w:t>
            </w:r>
            <w:r w:rsidRPr="009B1081">
              <w:rPr>
                <w:rFonts w:asciiTheme="majorHAnsi" w:hAnsiTheme="majorHAnsi"/>
                <w:szCs w:val="24"/>
              </w:rPr>
              <w:t xml:space="preserve"> </w:t>
            </w:r>
            <w:r w:rsidR="00FE3960">
              <w:rPr>
                <w:rFonts w:asciiTheme="majorHAnsi" w:hAnsiTheme="majorHAnsi"/>
                <w:szCs w:val="24"/>
              </w:rPr>
              <w:t>2034</w:t>
            </w:r>
            <w:r w:rsidR="00314240" w:rsidRPr="009B1081">
              <w:rPr>
                <w:rFonts w:asciiTheme="majorHAnsi" w:hAnsiTheme="majorHAnsi"/>
                <w:szCs w:val="24"/>
              </w:rPr>
              <w:t>CB</w:t>
            </w:r>
          </w:p>
          <w:p w:rsidR="009C0052" w:rsidRPr="009B1081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 xml:space="preserve">                                         Type of Training:  </w:t>
            </w:r>
            <w:r w:rsidR="007A4030" w:rsidRPr="009B1081">
              <w:rPr>
                <w:rFonts w:asciiTheme="majorHAnsi" w:hAnsiTheme="majorHAnsi" w:cs="Arial"/>
                <w:szCs w:val="24"/>
              </w:rPr>
              <w:t>Competency-b</w:t>
            </w:r>
            <w:r w:rsidRPr="009B1081">
              <w:rPr>
                <w:rFonts w:asciiTheme="majorHAnsi" w:hAnsiTheme="majorHAnsi" w:cs="Arial"/>
                <w:szCs w:val="24"/>
              </w:rPr>
              <w:t xml:space="preserve">ased     </w:t>
            </w:r>
          </w:p>
          <w:p w:rsidR="009C0052" w:rsidRPr="009B1081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9C0052" w:rsidRPr="009B1081" w:rsidRDefault="009C0052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9B1081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Pr="009B1081">
              <w:rPr>
                <w:rFonts w:asciiTheme="majorHAnsi" w:hAnsiTheme="majorHAnsi" w:cs="Arial"/>
                <w:szCs w:val="24"/>
              </w:rPr>
              <w:t>The National Office has approved</w:t>
            </w:r>
            <w:r w:rsidR="00B06125" w:rsidRPr="009B1081">
              <w:rPr>
                <w:rFonts w:asciiTheme="majorHAnsi" w:hAnsiTheme="majorHAnsi" w:cs="Arial"/>
                <w:szCs w:val="24"/>
              </w:rPr>
              <w:t xml:space="preserve"> </w:t>
            </w:r>
            <w:r w:rsidRPr="009B1081">
              <w:rPr>
                <w:rFonts w:asciiTheme="majorHAnsi" w:hAnsiTheme="majorHAnsi" w:cs="Arial"/>
                <w:szCs w:val="24"/>
              </w:rPr>
              <w:t>a set of</w:t>
            </w:r>
            <w:r w:rsidR="00C24328" w:rsidRPr="009B1081">
              <w:rPr>
                <w:rFonts w:asciiTheme="majorHAnsi" w:hAnsiTheme="majorHAnsi" w:cs="Arial"/>
                <w:szCs w:val="24"/>
              </w:rPr>
              <w:t xml:space="preserve"> </w:t>
            </w:r>
            <w:r w:rsidR="009C34BF" w:rsidRPr="009B1081">
              <w:rPr>
                <w:rFonts w:asciiTheme="majorHAnsi" w:hAnsiTheme="majorHAnsi" w:cs="Arial"/>
                <w:szCs w:val="24"/>
              </w:rPr>
              <w:t xml:space="preserve">ten </w:t>
            </w:r>
            <w:r w:rsidR="000C16BD" w:rsidRPr="009B1081">
              <w:rPr>
                <w:rFonts w:asciiTheme="majorHAnsi" w:hAnsiTheme="majorHAnsi" w:cs="Arial"/>
                <w:szCs w:val="24"/>
              </w:rPr>
              <w:t xml:space="preserve">(10) </w:t>
            </w:r>
            <w:r w:rsidRPr="009B1081">
              <w:rPr>
                <w:rFonts w:asciiTheme="majorHAnsi" w:hAnsiTheme="majorHAnsi" w:cs="Arial"/>
                <w:szCs w:val="24"/>
              </w:rPr>
              <w:t xml:space="preserve">national, </w:t>
            </w:r>
            <w:r w:rsidR="007E2B5A" w:rsidRPr="009B1081">
              <w:rPr>
                <w:rFonts w:asciiTheme="majorHAnsi" w:hAnsiTheme="majorHAnsi" w:cs="Arial"/>
                <w:szCs w:val="24"/>
              </w:rPr>
              <w:t>C</w:t>
            </w:r>
            <w:r w:rsidRPr="009B1081">
              <w:rPr>
                <w:rFonts w:asciiTheme="majorHAnsi" w:hAnsiTheme="majorHAnsi" w:cs="Arial"/>
                <w:szCs w:val="24"/>
              </w:rPr>
              <w:t>ompetency-</w:t>
            </w:r>
            <w:r w:rsidR="007E2B5A" w:rsidRPr="009B1081">
              <w:rPr>
                <w:rFonts w:asciiTheme="majorHAnsi" w:hAnsiTheme="majorHAnsi" w:cs="Arial"/>
                <w:szCs w:val="24"/>
              </w:rPr>
              <w:t>B</w:t>
            </w:r>
            <w:r w:rsidRPr="009B1081">
              <w:rPr>
                <w:rFonts w:asciiTheme="majorHAnsi" w:hAnsiTheme="majorHAnsi" w:cs="Arial"/>
                <w:szCs w:val="24"/>
              </w:rPr>
              <w:t xml:space="preserve">ased </w:t>
            </w:r>
            <w:r w:rsidR="00C24328" w:rsidRPr="009B1081">
              <w:rPr>
                <w:rFonts w:asciiTheme="majorHAnsi" w:hAnsiTheme="majorHAnsi" w:cs="Arial"/>
                <w:szCs w:val="24"/>
              </w:rPr>
              <w:t>Occupational Frameworks</w:t>
            </w:r>
            <w:r w:rsidR="00B06125" w:rsidRPr="009B1081">
              <w:rPr>
                <w:rFonts w:asciiTheme="majorHAnsi" w:hAnsiTheme="majorHAnsi" w:cs="Arial"/>
                <w:szCs w:val="24"/>
              </w:rPr>
              <w:t xml:space="preserve"> (CBOFs)</w:t>
            </w:r>
            <w:r w:rsidRPr="009B1081">
              <w:rPr>
                <w:rFonts w:asciiTheme="majorHAnsi" w:hAnsiTheme="majorHAnsi" w:cs="Arial"/>
                <w:szCs w:val="24"/>
              </w:rPr>
              <w:t xml:space="preserve">, developed in partnership with the Urban Institute. </w:t>
            </w:r>
            <w:r w:rsidR="00F2367C">
              <w:rPr>
                <w:rFonts w:asciiTheme="majorHAnsi" w:hAnsiTheme="majorHAnsi" w:cs="Arial"/>
                <w:szCs w:val="24"/>
              </w:rPr>
              <w:t xml:space="preserve"> </w:t>
            </w:r>
            <w:r w:rsidRPr="009B1081">
              <w:rPr>
                <w:rFonts w:asciiTheme="majorHAnsi" w:hAnsiTheme="majorHAnsi" w:cs="Arial"/>
                <w:szCs w:val="24"/>
              </w:rPr>
              <w:t xml:space="preserve">These </w:t>
            </w:r>
            <w:r w:rsidR="007E2B5A" w:rsidRPr="009B1081">
              <w:rPr>
                <w:rFonts w:asciiTheme="majorHAnsi" w:hAnsiTheme="majorHAnsi" w:cs="Arial"/>
                <w:szCs w:val="24"/>
              </w:rPr>
              <w:t>CB</w:t>
            </w:r>
            <w:r w:rsidR="00C24328" w:rsidRPr="009B1081">
              <w:rPr>
                <w:rFonts w:asciiTheme="majorHAnsi" w:hAnsiTheme="majorHAnsi" w:cs="Arial"/>
                <w:szCs w:val="24"/>
              </w:rPr>
              <w:t>OFs</w:t>
            </w:r>
            <w:r w:rsidRPr="009B1081">
              <w:rPr>
                <w:rFonts w:asciiTheme="majorHAnsi" w:hAnsiTheme="majorHAnsi" w:cs="Arial"/>
                <w:szCs w:val="24"/>
              </w:rPr>
              <w:t xml:space="preserve"> have met industry standards and approval; they cover job titles and occupational pathways, related functions and performance criteria, as well as academic, workplace and personal competencies for job success. While use of thes</w:t>
            </w:r>
            <w:r w:rsidR="009B3DCC" w:rsidRPr="009B1081">
              <w:rPr>
                <w:rFonts w:asciiTheme="majorHAnsi" w:hAnsiTheme="majorHAnsi" w:cs="Arial"/>
                <w:szCs w:val="24"/>
              </w:rPr>
              <w:t xml:space="preserve">e </w:t>
            </w:r>
            <w:r w:rsidR="007E2B5A" w:rsidRPr="009B1081">
              <w:rPr>
                <w:rFonts w:asciiTheme="majorHAnsi" w:hAnsiTheme="majorHAnsi" w:cs="Arial"/>
                <w:szCs w:val="24"/>
              </w:rPr>
              <w:t>CB</w:t>
            </w:r>
            <w:r w:rsidR="00C24328" w:rsidRPr="009B1081">
              <w:rPr>
                <w:rFonts w:asciiTheme="majorHAnsi" w:hAnsiTheme="majorHAnsi" w:cs="Arial"/>
                <w:szCs w:val="24"/>
              </w:rPr>
              <w:t xml:space="preserve">OFs </w:t>
            </w:r>
            <w:r w:rsidRPr="009B1081">
              <w:rPr>
                <w:rFonts w:asciiTheme="majorHAnsi" w:hAnsiTheme="majorHAnsi" w:cs="Arial"/>
                <w:szCs w:val="24"/>
              </w:rPr>
              <w:t xml:space="preserve">in developing competency-based </w:t>
            </w:r>
            <w:r w:rsidR="00C24328" w:rsidRPr="009B1081">
              <w:rPr>
                <w:rFonts w:asciiTheme="majorHAnsi" w:hAnsiTheme="majorHAnsi" w:cs="Arial"/>
                <w:szCs w:val="24"/>
              </w:rPr>
              <w:t xml:space="preserve">standards </w:t>
            </w:r>
            <w:r w:rsidRPr="009B1081">
              <w:rPr>
                <w:rFonts w:asciiTheme="majorHAnsi" w:hAnsiTheme="majorHAnsi" w:cs="Arial"/>
                <w:szCs w:val="24"/>
              </w:rPr>
              <w:t xml:space="preserve">is </w:t>
            </w:r>
            <w:r w:rsidR="009B3DCC" w:rsidRPr="009B1081">
              <w:rPr>
                <w:rFonts w:asciiTheme="majorHAnsi" w:hAnsiTheme="majorHAnsi" w:cs="Arial"/>
                <w:szCs w:val="24"/>
              </w:rPr>
              <w:t>voluntary</w:t>
            </w:r>
            <w:r w:rsidRPr="009B1081">
              <w:rPr>
                <w:rFonts w:asciiTheme="majorHAnsi" w:hAnsiTheme="majorHAnsi" w:cs="Arial"/>
                <w:szCs w:val="24"/>
              </w:rPr>
              <w:t>, no additional vetting of a W</w:t>
            </w:r>
            <w:r w:rsidR="002E30D9" w:rsidRPr="009B1081">
              <w:rPr>
                <w:rFonts w:asciiTheme="majorHAnsi" w:hAnsiTheme="majorHAnsi" w:cs="Arial"/>
                <w:szCs w:val="24"/>
              </w:rPr>
              <w:t xml:space="preserve">ork Process Schedule </w:t>
            </w:r>
            <w:r w:rsidR="001066A3" w:rsidRPr="009B1081">
              <w:rPr>
                <w:rFonts w:asciiTheme="majorHAnsi" w:hAnsiTheme="majorHAnsi" w:cs="Arial"/>
                <w:szCs w:val="24"/>
              </w:rPr>
              <w:t>utilizing the CBOFs</w:t>
            </w:r>
            <w:r w:rsidRPr="009B1081">
              <w:rPr>
                <w:rFonts w:asciiTheme="majorHAnsi" w:hAnsiTheme="majorHAnsi" w:cs="Arial"/>
                <w:szCs w:val="24"/>
              </w:rPr>
              <w:t xml:space="preserve"> should be required where a program aligns to the occupational framework described in a </w:t>
            </w:r>
            <w:r w:rsidR="00B06125" w:rsidRPr="009B1081">
              <w:rPr>
                <w:rFonts w:asciiTheme="majorHAnsi" w:hAnsiTheme="majorHAnsi" w:cs="Arial"/>
                <w:szCs w:val="24"/>
              </w:rPr>
              <w:t>CBOF</w:t>
            </w:r>
            <w:r w:rsidR="009B3DCC" w:rsidRPr="009B1081">
              <w:rPr>
                <w:rFonts w:asciiTheme="majorHAnsi" w:hAnsiTheme="majorHAnsi" w:cs="Arial"/>
                <w:szCs w:val="24"/>
              </w:rPr>
              <w:t xml:space="preserve"> beyond the basic requirements set forth in 29 CFR </w:t>
            </w:r>
            <w:r w:rsidR="00B06125" w:rsidRPr="009B1081">
              <w:rPr>
                <w:rFonts w:asciiTheme="majorHAnsi" w:hAnsiTheme="majorHAnsi" w:cs="Arial"/>
                <w:szCs w:val="24"/>
              </w:rPr>
              <w:t xml:space="preserve">Part </w:t>
            </w:r>
            <w:r w:rsidR="009B3DCC" w:rsidRPr="009B1081">
              <w:rPr>
                <w:rFonts w:asciiTheme="majorHAnsi" w:hAnsiTheme="majorHAnsi" w:cs="Arial"/>
                <w:szCs w:val="24"/>
              </w:rPr>
              <w:t xml:space="preserve">29. </w:t>
            </w:r>
            <w:r w:rsidR="009B3DCC" w:rsidRPr="009B1081">
              <w:rPr>
                <w:rFonts w:asciiTheme="majorHAnsi" w:hAnsiTheme="majorHAnsi"/>
                <w:szCs w:val="24"/>
              </w:rPr>
              <w:t xml:space="preserve"> </w:t>
            </w:r>
          </w:p>
          <w:p w:rsidR="00D60F98" w:rsidRPr="009B1081" w:rsidRDefault="00D60F98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:rsidR="003C14BA" w:rsidRPr="009B1081" w:rsidRDefault="009C34BF" w:rsidP="0084674D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>Included a</w:t>
            </w:r>
            <w:r w:rsidR="00C24328" w:rsidRPr="009B1081">
              <w:rPr>
                <w:rFonts w:asciiTheme="majorHAnsi" w:hAnsiTheme="majorHAnsi" w:cs="Arial"/>
                <w:szCs w:val="24"/>
              </w:rPr>
              <w:t xml:space="preserve">mong the </w:t>
            </w:r>
            <w:r w:rsidRPr="009B1081">
              <w:rPr>
                <w:rFonts w:asciiTheme="majorHAnsi" w:hAnsiTheme="majorHAnsi" w:cs="Arial"/>
                <w:szCs w:val="24"/>
              </w:rPr>
              <w:t>ten</w:t>
            </w:r>
            <w:r w:rsidR="009B3DCC" w:rsidRPr="009B1081">
              <w:rPr>
                <w:rFonts w:asciiTheme="majorHAnsi" w:hAnsiTheme="majorHAnsi" w:cs="Arial"/>
                <w:szCs w:val="24"/>
              </w:rPr>
              <w:t xml:space="preserve"> initially</w:t>
            </w:r>
            <w:r w:rsidR="00C24328" w:rsidRPr="009B1081">
              <w:rPr>
                <w:rFonts w:asciiTheme="majorHAnsi" w:hAnsiTheme="majorHAnsi" w:cs="Arial"/>
                <w:szCs w:val="24"/>
              </w:rPr>
              <w:t xml:space="preserve"> approved </w:t>
            </w:r>
            <w:r w:rsidR="009E3B80" w:rsidRPr="009B1081">
              <w:rPr>
                <w:rFonts w:asciiTheme="majorHAnsi" w:hAnsiTheme="majorHAnsi" w:cs="Arial"/>
                <w:szCs w:val="24"/>
              </w:rPr>
              <w:t>CB</w:t>
            </w:r>
            <w:r w:rsidR="00C24328" w:rsidRPr="009B1081">
              <w:rPr>
                <w:rFonts w:asciiTheme="majorHAnsi" w:hAnsiTheme="majorHAnsi" w:cs="Arial"/>
                <w:szCs w:val="24"/>
              </w:rPr>
              <w:t xml:space="preserve">OFs, </w:t>
            </w:r>
            <w:r w:rsidRPr="009B1081">
              <w:rPr>
                <w:rFonts w:asciiTheme="majorHAnsi" w:hAnsiTheme="majorHAnsi" w:cs="Arial"/>
                <w:szCs w:val="24"/>
              </w:rPr>
              <w:t xml:space="preserve">is </w:t>
            </w:r>
            <w:r w:rsidR="0084674D" w:rsidRPr="009B1081">
              <w:rPr>
                <w:rFonts w:asciiTheme="majorHAnsi" w:hAnsiTheme="majorHAnsi" w:cs="Arial"/>
                <w:szCs w:val="24"/>
              </w:rPr>
              <w:t>Transit Coach Operator</w:t>
            </w:r>
            <w:r w:rsidR="009E3B80" w:rsidRPr="009B1081">
              <w:rPr>
                <w:rFonts w:asciiTheme="majorHAnsi" w:hAnsiTheme="majorHAnsi" w:cs="Arial"/>
                <w:szCs w:val="24"/>
              </w:rPr>
              <w:t xml:space="preserve">.   </w:t>
            </w:r>
            <w:r w:rsidR="0084674D" w:rsidRPr="009B1081">
              <w:rPr>
                <w:rFonts w:asciiTheme="majorHAnsi" w:hAnsiTheme="majorHAnsi" w:cs="Arial"/>
                <w:szCs w:val="24"/>
              </w:rPr>
              <w:t>Transit</w:t>
            </w:r>
            <w:r w:rsidR="00B030CA" w:rsidRPr="009B1081">
              <w:rPr>
                <w:rFonts w:asciiTheme="majorHAnsi" w:hAnsiTheme="majorHAnsi" w:cs="Arial"/>
                <w:szCs w:val="24"/>
              </w:rPr>
              <w:t xml:space="preserve"> </w:t>
            </w:r>
            <w:r w:rsidR="0084674D" w:rsidRPr="009B1081">
              <w:rPr>
                <w:rFonts w:asciiTheme="majorHAnsi" w:hAnsiTheme="majorHAnsi" w:cs="Arial"/>
                <w:szCs w:val="24"/>
              </w:rPr>
              <w:t>Coach</w:t>
            </w:r>
            <w:r w:rsidR="00B030CA" w:rsidRPr="009B1081">
              <w:rPr>
                <w:rFonts w:asciiTheme="majorHAnsi" w:hAnsiTheme="majorHAnsi" w:cs="Arial"/>
                <w:szCs w:val="24"/>
              </w:rPr>
              <w:t xml:space="preserve"> </w:t>
            </w:r>
            <w:r w:rsidR="0084674D" w:rsidRPr="009B1081">
              <w:rPr>
                <w:rFonts w:asciiTheme="majorHAnsi" w:hAnsiTheme="majorHAnsi" w:cs="Arial"/>
                <w:szCs w:val="24"/>
              </w:rPr>
              <w:t xml:space="preserve">Operators provide </w:t>
            </w:r>
            <w:r w:rsidR="003C14BA" w:rsidRPr="009B1081">
              <w:rPr>
                <w:rFonts w:asciiTheme="majorHAnsi" w:hAnsiTheme="majorHAnsi" w:cs="Arial"/>
                <w:szCs w:val="24"/>
              </w:rPr>
              <w:t>safe, reliable, and courteous transportation and transport of passengers.  Individuals will drive a bus or motor coach, including regular route operations, charters, and private carriage.  They may assist passengers with baggage and/or ADA requirements, and may collect fares or tickets.</w:t>
            </w:r>
          </w:p>
          <w:p w:rsidR="009E3B80" w:rsidRPr="009B1081" w:rsidRDefault="009E3B80" w:rsidP="0084674D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:rsidR="00B06125" w:rsidRPr="009B1081" w:rsidRDefault="00D60F98" w:rsidP="00B06125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i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 xml:space="preserve">Within certain limits, the sponsors of </w:t>
            </w:r>
            <w:r w:rsidR="001118B4" w:rsidRPr="009B1081">
              <w:rPr>
                <w:rFonts w:asciiTheme="majorHAnsi" w:hAnsiTheme="majorHAnsi" w:cs="Arial"/>
                <w:szCs w:val="24"/>
              </w:rPr>
              <w:t>CB</w:t>
            </w:r>
            <w:r w:rsidRPr="009B1081">
              <w:rPr>
                <w:rFonts w:asciiTheme="majorHAnsi" w:hAnsiTheme="majorHAnsi" w:cs="Arial"/>
                <w:szCs w:val="24"/>
              </w:rPr>
              <w:t xml:space="preserve">OF-based apprenticeship programs </w:t>
            </w:r>
            <w:proofErr w:type="gramStart"/>
            <w:r w:rsidRPr="009B1081">
              <w:rPr>
                <w:rFonts w:asciiTheme="majorHAnsi" w:hAnsiTheme="majorHAnsi" w:cs="Arial"/>
                <w:szCs w:val="24"/>
              </w:rPr>
              <w:t>are permitted</w:t>
            </w:r>
            <w:proofErr w:type="gramEnd"/>
            <w:r w:rsidRPr="009B1081">
              <w:rPr>
                <w:rFonts w:asciiTheme="majorHAnsi" w:hAnsiTheme="majorHAnsi" w:cs="Arial"/>
                <w:szCs w:val="24"/>
              </w:rPr>
              <w:t xml:space="preserve"> to customize the job functions or competencies contained in a </w:t>
            </w:r>
            <w:r w:rsidR="007E2B5A" w:rsidRPr="009B1081">
              <w:rPr>
                <w:rFonts w:asciiTheme="majorHAnsi" w:hAnsiTheme="majorHAnsi" w:cs="Arial"/>
                <w:szCs w:val="24"/>
              </w:rPr>
              <w:t>CB</w:t>
            </w:r>
            <w:r w:rsidRPr="009B1081">
              <w:rPr>
                <w:rFonts w:asciiTheme="majorHAnsi" w:hAnsiTheme="majorHAnsi" w:cs="Arial"/>
                <w:szCs w:val="24"/>
              </w:rPr>
              <w:t>OF</w:t>
            </w:r>
            <w:r w:rsidR="00C24328" w:rsidRPr="009B1081">
              <w:rPr>
                <w:rFonts w:asciiTheme="majorHAnsi" w:hAnsiTheme="majorHAnsi" w:cs="Arial"/>
                <w:szCs w:val="24"/>
              </w:rPr>
              <w:t xml:space="preserve"> for </w:t>
            </w:r>
            <w:r w:rsidR="0084674D" w:rsidRPr="009B1081">
              <w:rPr>
                <w:rFonts w:asciiTheme="majorHAnsi" w:hAnsiTheme="majorHAnsi" w:cs="Arial"/>
                <w:szCs w:val="24"/>
              </w:rPr>
              <w:t>Transit</w:t>
            </w:r>
            <w:r w:rsidR="00B030CA" w:rsidRPr="009B1081">
              <w:rPr>
                <w:rFonts w:asciiTheme="majorHAnsi" w:hAnsiTheme="majorHAnsi" w:cs="Arial"/>
                <w:szCs w:val="24"/>
              </w:rPr>
              <w:t xml:space="preserve"> </w:t>
            </w:r>
            <w:r w:rsidR="0084674D" w:rsidRPr="009B1081">
              <w:rPr>
                <w:rFonts w:asciiTheme="majorHAnsi" w:hAnsiTheme="majorHAnsi" w:cs="Arial"/>
                <w:szCs w:val="24"/>
              </w:rPr>
              <w:t>Coach Operator.</w:t>
            </w:r>
            <w:r w:rsidR="00B06125" w:rsidRPr="009B1081">
              <w:rPr>
                <w:rFonts w:asciiTheme="majorHAnsi" w:hAnsiTheme="majorHAnsi" w:cs="Arial"/>
                <w:szCs w:val="24"/>
              </w:rPr>
              <w:t xml:space="preserve"> </w:t>
            </w:r>
            <w:r w:rsidR="001066A3" w:rsidRPr="009B1081">
              <w:rPr>
                <w:rFonts w:asciiTheme="majorHAnsi" w:hAnsiTheme="majorHAnsi" w:cs="Arial"/>
                <w:szCs w:val="24"/>
              </w:rPr>
              <w:t xml:space="preserve"> However, OA encourages the use of all core competencies to be included in the approved WPS. </w:t>
            </w:r>
          </w:p>
          <w:p w:rsidR="00D60F98" w:rsidRPr="009B1081" w:rsidRDefault="00D60F98" w:rsidP="00873C81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:rsidR="00D60F98" w:rsidRPr="009B1081" w:rsidRDefault="00671C4D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>The Transit</w:t>
            </w:r>
            <w:r w:rsidR="00FE3960">
              <w:rPr>
                <w:rFonts w:asciiTheme="majorHAnsi" w:hAnsiTheme="majorHAnsi" w:cs="Arial"/>
                <w:szCs w:val="24"/>
              </w:rPr>
              <w:t xml:space="preserve"> </w:t>
            </w:r>
            <w:r w:rsidRPr="009B1081">
              <w:rPr>
                <w:rFonts w:asciiTheme="majorHAnsi" w:hAnsiTheme="majorHAnsi" w:cs="Arial"/>
                <w:szCs w:val="24"/>
              </w:rPr>
              <w:t>Coach Operator</w:t>
            </w:r>
            <w:r w:rsidR="000E0C86">
              <w:rPr>
                <w:rFonts w:asciiTheme="majorHAnsi" w:hAnsiTheme="majorHAnsi" w:cs="Arial"/>
                <w:szCs w:val="24"/>
              </w:rPr>
              <w:t xml:space="preserve"> (competency-based)</w:t>
            </w:r>
            <w:r w:rsidRPr="009B1081">
              <w:rPr>
                <w:rFonts w:asciiTheme="majorHAnsi" w:hAnsiTheme="majorHAnsi" w:cs="Arial"/>
                <w:szCs w:val="24"/>
              </w:rPr>
              <w:t xml:space="preserve"> will be added to the List of Occupations Recognized as Apprenticeable by OA when the list is reissued.  </w:t>
            </w:r>
          </w:p>
          <w:p w:rsidR="009C0052" w:rsidRPr="009B1081" w:rsidRDefault="009C0052" w:rsidP="00487D2B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:rsidR="009C0052" w:rsidRPr="009B1081" w:rsidRDefault="009C0052" w:rsidP="00487D2B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:rsidR="000C16BD" w:rsidRPr="009B1081" w:rsidRDefault="000C16BD" w:rsidP="002F300C">
            <w:pPr>
              <w:spacing w:after="240"/>
              <w:jc w:val="both"/>
              <w:rPr>
                <w:rFonts w:asciiTheme="majorHAnsi" w:hAnsiTheme="majorHAnsi" w:cs="Arial"/>
                <w:b/>
                <w:bCs/>
                <w:szCs w:val="24"/>
                <w:u w:val="single"/>
              </w:rPr>
            </w:pPr>
          </w:p>
          <w:p w:rsidR="00F2367C" w:rsidRDefault="009C0052" w:rsidP="00F2367C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lastRenderedPageBreak/>
              <w:t>ACTION</w:t>
            </w:r>
            <w:r w:rsidRPr="009B1081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="002F300C" w:rsidRPr="009B1081">
              <w:rPr>
                <w:rFonts w:asciiTheme="majorHAnsi" w:hAnsiTheme="majorHAnsi" w:cs="Arial"/>
                <w:szCs w:val="24"/>
              </w:rPr>
              <w:t xml:space="preserve">OA staff should familiarize themselves with this bulletin and the attached </w:t>
            </w:r>
            <w:r w:rsidR="009B1081" w:rsidRPr="009B1081">
              <w:rPr>
                <w:rFonts w:asciiTheme="majorHAnsi" w:hAnsiTheme="majorHAnsi" w:cs="Arial"/>
                <w:szCs w:val="24"/>
              </w:rPr>
              <w:t>CB</w:t>
            </w:r>
            <w:r w:rsidR="009B1081">
              <w:rPr>
                <w:rFonts w:asciiTheme="majorHAnsi" w:hAnsiTheme="majorHAnsi" w:cs="Arial"/>
                <w:szCs w:val="24"/>
              </w:rPr>
              <w:t xml:space="preserve">OF </w:t>
            </w:r>
            <w:r w:rsidR="002F300C" w:rsidRPr="009B1081">
              <w:rPr>
                <w:rFonts w:asciiTheme="majorHAnsi" w:hAnsiTheme="majorHAnsi" w:cs="Arial"/>
                <w:szCs w:val="24"/>
              </w:rPr>
              <w:t>as a source for developing apprenticeship standards and/or providing technical assistance.</w:t>
            </w:r>
            <w:r w:rsidR="00F2367C" w:rsidRPr="00E165A4">
              <w:rPr>
                <w:rFonts w:asciiTheme="majorHAnsi" w:hAnsiTheme="majorHAnsi" w:cs="Arial"/>
                <w:szCs w:val="24"/>
              </w:rPr>
              <w:t xml:space="preserve"> </w:t>
            </w:r>
          </w:p>
          <w:p w:rsidR="00F2367C" w:rsidRDefault="00F2367C" w:rsidP="00F2367C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:rsidR="00F2367C" w:rsidRPr="009B1081" w:rsidRDefault="00F2367C" w:rsidP="009B1081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E165A4">
              <w:rPr>
                <w:rFonts w:asciiTheme="majorHAnsi" w:hAnsiTheme="majorHAnsi" w:cs="Arial"/>
                <w:szCs w:val="24"/>
              </w:rPr>
              <w:t>If you have any questions, please contact Natalie Linton, Program Analyst, Division of Program Quality, Standards and Policy at (202) 693-3592.</w:t>
            </w:r>
          </w:p>
          <w:p w:rsidR="00F2367C" w:rsidRPr="009B1081" w:rsidRDefault="00F2367C" w:rsidP="009B1081">
            <w:pPr>
              <w:pStyle w:val="Header"/>
              <w:rPr>
                <w:rFonts w:asciiTheme="majorHAnsi" w:hAnsiTheme="majorHAnsi" w:cs="Arial"/>
                <w:bCs/>
                <w:szCs w:val="24"/>
              </w:rPr>
            </w:pPr>
          </w:p>
          <w:p w:rsidR="009C0052" w:rsidRPr="009B1081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NOTE</w:t>
            </w:r>
            <w:r w:rsidRPr="009B1081">
              <w:rPr>
                <w:rFonts w:asciiTheme="majorHAnsi" w:hAnsiTheme="majorHAnsi" w:cs="Arial"/>
                <w:b/>
                <w:szCs w:val="24"/>
              </w:rPr>
              <w:t>:</w:t>
            </w:r>
            <w:r w:rsidRPr="009B1081">
              <w:rPr>
                <w:rFonts w:asciiTheme="majorHAnsi" w:hAnsiTheme="majorHAnsi" w:cs="Arial"/>
                <w:szCs w:val="24"/>
              </w:rPr>
              <w:t xml:space="preserve">  This bulletin is being sent via electronic mail.</w:t>
            </w:r>
          </w:p>
          <w:p w:rsidR="009C0052" w:rsidRPr="009B1081" w:rsidRDefault="00426F3C" w:rsidP="00426F3C">
            <w:pPr>
              <w:widowControl/>
              <w:tabs>
                <w:tab w:val="left" w:pos="1440"/>
              </w:tabs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ab/>
            </w:r>
          </w:p>
          <w:p w:rsidR="009C0052" w:rsidRPr="009B1081" w:rsidRDefault="009B1081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Attachment</w:t>
            </w:r>
            <w:r w:rsidR="009C0052" w:rsidRPr="009B1081">
              <w:rPr>
                <w:rFonts w:asciiTheme="majorHAnsi" w:hAnsiTheme="majorHAnsi" w:cs="Arial"/>
                <w:szCs w:val="24"/>
              </w:rPr>
              <w:t xml:space="preserve">  </w:t>
            </w:r>
          </w:p>
          <w:p w:rsidR="0066706D" w:rsidRPr="009B1081" w:rsidRDefault="00426F3C" w:rsidP="00426F3C">
            <w:pPr>
              <w:widowControl/>
              <w:tabs>
                <w:tab w:val="left" w:pos="5535"/>
              </w:tabs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ab/>
            </w:r>
          </w:p>
          <w:p w:rsidR="0066706D" w:rsidRPr="009B1081" w:rsidRDefault="00BE165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 xml:space="preserve"> </w:t>
            </w:r>
          </w:p>
          <w:p w:rsidR="00D469C5" w:rsidRPr="009B1081" w:rsidRDefault="00B06125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9B1081">
              <w:rPr>
                <w:rFonts w:asciiTheme="majorHAnsi" w:hAnsiTheme="majorHAnsi" w:cs="Arial"/>
                <w:szCs w:val="24"/>
              </w:rPr>
              <w:t xml:space="preserve">  </w:t>
            </w:r>
          </w:p>
          <w:bookmarkStart w:id="0" w:name="_MON_1591102811"/>
          <w:bookmarkEnd w:id="0"/>
          <w:p w:rsidR="0066706D" w:rsidRPr="009B1081" w:rsidRDefault="00583706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object w:dxaOrig="1508" w:dyaOrig="9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5pt;height:49pt" o:ole="">
                  <v:imagedata r:id="rId4" o:title=""/>
                </v:shape>
                <o:OLEObject Type="Embed" ProgID="Word.Document.12" ShapeID="_x0000_i1025" DrawAspect="Icon" ObjectID="_1591102830" r:id="rId5">
                  <o:FieldCodes>\s</o:FieldCodes>
                </o:OLEObject>
              </w:object>
            </w: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66706D" w:rsidRPr="009B1081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:rsidR="009C0052" w:rsidRPr="009B1081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  <w:bookmarkStart w:id="1" w:name="_GoBack"/>
        <w:bookmarkEnd w:id="1"/>
      </w:tr>
    </w:tbl>
    <w:p w:rsidR="008D166C" w:rsidRPr="009B1081" w:rsidRDefault="00583706" w:rsidP="007E2B5A">
      <w:pPr>
        <w:rPr>
          <w:rFonts w:asciiTheme="majorHAnsi" w:hAnsiTheme="majorHAnsi"/>
          <w:szCs w:val="24"/>
        </w:rPr>
      </w:pPr>
    </w:p>
    <w:sectPr w:rsidR="008D166C" w:rsidRPr="009B1081" w:rsidSect="009C0052">
      <w:endnotePr>
        <w:numFmt w:val="decimal"/>
      </w:endnotePr>
      <w:pgSz w:w="12240" w:h="15840" w:code="1"/>
      <w:pgMar w:top="1080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52"/>
    <w:rsid w:val="00022C75"/>
    <w:rsid w:val="000C16BD"/>
    <w:rsid w:val="000E0C86"/>
    <w:rsid w:val="001066A3"/>
    <w:rsid w:val="001118B4"/>
    <w:rsid w:val="001345C3"/>
    <w:rsid w:val="001879B4"/>
    <w:rsid w:val="002003DF"/>
    <w:rsid w:val="002B585F"/>
    <w:rsid w:val="002D18E7"/>
    <w:rsid w:val="002E30D9"/>
    <w:rsid w:val="002F300C"/>
    <w:rsid w:val="00314240"/>
    <w:rsid w:val="003C14BA"/>
    <w:rsid w:val="003F1C4D"/>
    <w:rsid w:val="0040141E"/>
    <w:rsid w:val="00426F3C"/>
    <w:rsid w:val="004A66F7"/>
    <w:rsid w:val="004B5C91"/>
    <w:rsid w:val="00583706"/>
    <w:rsid w:val="005E2C48"/>
    <w:rsid w:val="00602916"/>
    <w:rsid w:val="0066706D"/>
    <w:rsid w:val="00671C4D"/>
    <w:rsid w:val="00687B7E"/>
    <w:rsid w:val="006B7442"/>
    <w:rsid w:val="00735CC3"/>
    <w:rsid w:val="007A4030"/>
    <w:rsid w:val="007B5B91"/>
    <w:rsid w:val="007E2B5A"/>
    <w:rsid w:val="008269F2"/>
    <w:rsid w:val="00826C63"/>
    <w:rsid w:val="00831210"/>
    <w:rsid w:val="0084674D"/>
    <w:rsid w:val="00873C81"/>
    <w:rsid w:val="008C3254"/>
    <w:rsid w:val="0097346C"/>
    <w:rsid w:val="009B1081"/>
    <w:rsid w:val="009B3DCC"/>
    <w:rsid w:val="009C0052"/>
    <w:rsid w:val="009C34BF"/>
    <w:rsid w:val="009D54CF"/>
    <w:rsid w:val="009E3B80"/>
    <w:rsid w:val="00A31DC7"/>
    <w:rsid w:val="00AD5790"/>
    <w:rsid w:val="00B030CA"/>
    <w:rsid w:val="00B06125"/>
    <w:rsid w:val="00B11A7A"/>
    <w:rsid w:val="00B65A31"/>
    <w:rsid w:val="00BE165D"/>
    <w:rsid w:val="00C24328"/>
    <w:rsid w:val="00CA69B8"/>
    <w:rsid w:val="00CC4CD4"/>
    <w:rsid w:val="00D042FB"/>
    <w:rsid w:val="00D04F69"/>
    <w:rsid w:val="00D469C5"/>
    <w:rsid w:val="00D60F98"/>
    <w:rsid w:val="00DD63AE"/>
    <w:rsid w:val="00DF4303"/>
    <w:rsid w:val="00E3478F"/>
    <w:rsid w:val="00EA0AAC"/>
    <w:rsid w:val="00F11B41"/>
    <w:rsid w:val="00F2367C"/>
    <w:rsid w:val="00F800A0"/>
    <w:rsid w:val="00F94D54"/>
    <w:rsid w:val="00FE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1BCD96-AA4A-40A9-94CC-20A92431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C0052"/>
    <w:pPr>
      <w:tabs>
        <w:tab w:val="left" w:pos="-1440"/>
      </w:tabs>
      <w:ind w:left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C0052"/>
    <w:rPr>
      <w:rFonts w:ascii="Arial" w:eastAsia="Times New Roman" w:hAnsi="Arial" w:cs="Times New Roman"/>
      <w:snapToGrid w:val="0"/>
      <w:szCs w:val="20"/>
    </w:rPr>
  </w:style>
  <w:style w:type="paragraph" w:styleId="Header">
    <w:name w:val="header"/>
    <w:basedOn w:val="Normal"/>
    <w:link w:val="HeaderChar"/>
    <w:rsid w:val="009C00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005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9C00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052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rsid w:val="002F30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00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4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3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328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328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E16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E165D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5852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4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43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9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2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0550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2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2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214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36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5254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365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867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57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59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02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38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92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322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40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3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8967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4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131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955559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46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84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554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47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74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2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1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5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9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541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65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36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91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724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5472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0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4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3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018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62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81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945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705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7658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050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6261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8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6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7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8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9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93851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24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5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56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83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74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5428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62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5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373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04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964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45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484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083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488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9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Linton, Natalie S - ETA</dc:creator>
  <cp:lastModifiedBy>Linton, Natalie S - ETA</cp:lastModifiedBy>
  <cp:revision>6</cp:revision>
  <cp:lastPrinted>2018-06-04T15:55:00Z</cp:lastPrinted>
  <dcterms:created xsi:type="dcterms:W3CDTF">2018-06-21T20:05:00Z</dcterms:created>
  <dcterms:modified xsi:type="dcterms:W3CDTF">2018-06-21T20:14:00Z</dcterms:modified>
</cp:coreProperties>
</file>