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50CD48B2" w:rsidR="00596B7C" w:rsidRPr="00596B7C" w:rsidRDefault="00407567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7253">
              <w:rPr>
                <w:rFonts w:ascii="Times New Roman" w:eastAsia="Times New Roman" w:hAnsi="Times New Roman"/>
              </w:rPr>
              <w:t>202</w:t>
            </w:r>
            <w:r w:rsidR="006D3FED">
              <w:rPr>
                <w:rFonts w:ascii="Times New Roman" w:eastAsia="Times New Roman" w:hAnsi="Times New Roman"/>
              </w:rPr>
              <w:t>3</w:t>
            </w:r>
            <w:r w:rsidRPr="005D7253">
              <w:rPr>
                <w:rFonts w:ascii="Times New Roman" w:eastAsia="Times New Roman" w:hAnsi="Times New Roman"/>
              </w:rPr>
              <w:t>-</w:t>
            </w:r>
            <w:r w:rsidR="00A754DE">
              <w:rPr>
                <w:rFonts w:ascii="Times New Roman" w:eastAsia="Times New Roman" w:hAnsi="Times New Roman"/>
              </w:rPr>
              <w:t>59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58FAC54C" w:rsidR="00596B7C" w:rsidRPr="00596B7C" w:rsidRDefault="009F5605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February</w:t>
            </w:r>
            <w:r w:rsidR="00AE68EA" w:rsidRPr="00AE68EA">
              <w:rPr>
                <w:rFonts w:ascii="Times New Roman" w:eastAsia="Times New Roman" w:hAnsi="Times New Roman"/>
              </w:rPr>
              <w:t xml:space="preserve"> </w:t>
            </w:r>
            <w:r w:rsidR="00A754DE">
              <w:rPr>
                <w:rFonts w:ascii="Times New Roman" w:eastAsia="Times New Roman" w:hAnsi="Times New Roman"/>
              </w:rPr>
              <w:t>22</w:t>
            </w:r>
            <w:r w:rsidR="00AE68EA" w:rsidRPr="00AE68EA">
              <w:rPr>
                <w:rFonts w:ascii="Times New Roman" w:eastAsia="Times New Roman" w:hAnsi="Times New Roman"/>
              </w:rPr>
              <w:t>, 202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AA73B" w14:textId="19647B3A" w:rsidR="00802D75" w:rsidRPr="00F270C3" w:rsidRDefault="003270C4" w:rsidP="006D3FED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1E1118" w:rsidRPr="00F270C3">
        <w:rPr>
          <w:rFonts w:ascii="Times New Roman" w:hAnsi="Times New Roman"/>
          <w:sz w:val="24"/>
          <w:szCs w:val="24"/>
        </w:rPr>
        <w:t>A</w:t>
      </w:r>
      <w:r w:rsidR="00964318" w:rsidRPr="00F270C3">
        <w:rPr>
          <w:rFonts w:ascii="Times New Roman" w:hAnsi="Times New Roman"/>
          <w:sz w:val="24"/>
          <w:szCs w:val="24"/>
        </w:rPr>
        <w:t>nnouncement</w:t>
      </w:r>
      <w:r w:rsidR="001E1118" w:rsidRPr="00F270C3">
        <w:rPr>
          <w:rFonts w:ascii="Times New Roman" w:hAnsi="Times New Roman"/>
          <w:sz w:val="24"/>
          <w:szCs w:val="24"/>
        </w:rPr>
        <w:t xml:space="preserve"> of </w:t>
      </w:r>
      <w:r w:rsidR="009F5605" w:rsidRPr="00F270C3">
        <w:rPr>
          <w:rFonts w:ascii="Times New Roman" w:hAnsi="Times New Roman"/>
          <w:sz w:val="24"/>
          <w:szCs w:val="24"/>
        </w:rPr>
        <w:t xml:space="preserve">U.S. Department of Labor </w:t>
      </w:r>
      <w:r w:rsidR="008826E0" w:rsidRPr="00F270C3">
        <w:rPr>
          <w:rFonts w:ascii="Times New Roman" w:hAnsi="Times New Roman"/>
          <w:sz w:val="24"/>
          <w:szCs w:val="24"/>
        </w:rPr>
        <w:t>accepting applications for the 2023 HIRE VETS Medallion Award</w:t>
      </w:r>
      <w:r w:rsidR="009F5605" w:rsidRPr="00F270C3">
        <w:rPr>
          <w:rFonts w:ascii="Times New Roman" w:hAnsi="Times New Roman"/>
          <w:sz w:val="24"/>
          <w:szCs w:val="24"/>
        </w:rPr>
        <w:t xml:space="preserve"> until April 30, 2023.</w:t>
      </w:r>
      <w:r w:rsidR="001E1118" w:rsidRPr="00F270C3">
        <w:rPr>
          <w:rFonts w:ascii="Times New Roman" w:hAnsi="Times New Roman"/>
          <w:sz w:val="24"/>
          <w:szCs w:val="24"/>
        </w:rPr>
        <w:t xml:space="preserve"> </w:t>
      </w:r>
    </w:p>
    <w:p w14:paraId="0C2107AA" w14:textId="77777777" w:rsidR="00802D75" w:rsidRDefault="00802D75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834F2" w14:textId="55491820" w:rsidR="003270C4" w:rsidRPr="00F8299B" w:rsidRDefault="003270C4" w:rsidP="00C319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99B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F8299B">
        <w:rPr>
          <w:rFonts w:ascii="Times New Roman" w:hAnsi="Times New Roman"/>
          <w:b/>
          <w:sz w:val="24"/>
          <w:szCs w:val="24"/>
        </w:rPr>
        <w:t>.</w:t>
      </w:r>
      <w:r w:rsidRPr="00F8299B">
        <w:rPr>
          <w:rFonts w:ascii="Times New Roman" w:hAnsi="Times New Roman"/>
          <w:sz w:val="24"/>
          <w:szCs w:val="24"/>
        </w:rPr>
        <w:t xml:space="preserve"> </w:t>
      </w:r>
      <w:r w:rsidR="006D3FED" w:rsidRPr="00F8299B">
        <w:rPr>
          <w:rFonts w:ascii="Times New Roman" w:hAnsi="Times New Roman"/>
          <w:sz w:val="24"/>
          <w:szCs w:val="24"/>
        </w:rPr>
        <w:t xml:space="preserve"> To inform the staff of the Office of Apprenticeship (OA), State Apprenticeship Agencies (SAAs), Registered Apprenticeship program sponsors, Registered Apprenticeship partners, and other interested parties </w:t>
      </w:r>
      <w:r w:rsidR="00037128" w:rsidRPr="00F8299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that t</w:t>
      </w:r>
      <w:r w:rsidR="00B61DAE" w:rsidRPr="00F8299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he U.S. Department of Labor</w:t>
      </w:r>
      <w:r w:rsidR="001E65DC" w:rsidRPr="00F8299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will be</w:t>
      </w:r>
      <w:r w:rsidR="00B61DAE" w:rsidRPr="00F8299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accepting applications for the 2023 HIRE Vets Medallion Award.</w:t>
      </w:r>
    </w:p>
    <w:p w14:paraId="49D12CE0" w14:textId="77777777" w:rsidR="006D3FED" w:rsidRPr="00F8299B" w:rsidRDefault="006D3FED" w:rsidP="006D3FE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1BC28413" w:rsidR="003334E9" w:rsidRPr="00F8299B" w:rsidRDefault="003270C4" w:rsidP="00C319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99B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F8299B">
        <w:rPr>
          <w:rFonts w:ascii="Times New Roman" w:hAnsi="Times New Roman"/>
          <w:b/>
          <w:sz w:val="24"/>
          <w:szCs w:val="24"/>
        </w:rPr>
        <w:t>.</w:t>
      </w:r>
      <w:r w:rsidRPr="00F8299B">
        <w:rPr>
          <w:rFonts w:ascii="Times New Roman" w:hAnsi="Times New Roman"/>
          <w:sz w:val="24"/>
          <w:szCs w:val="24"/>
        </w:rPr>
        <w:t xml:space="preserve"> </w:t>
      </w:r>
      <w:r w:rsidR="00F83488" w:rsidRPr="00F8299B">
        <w:rPr>
          <w:rFonts w:ascii="Times New Roman" w:hAnsi="Times New Roman"/>
          <w:bCs/>
          <w:sz w:val="24"/>
          <w:szCs w:val="24"/>
        </w:rPr>
        <w:t xml:space="preserve">This bulletin is being provided to </w:t>
      </w:r>
      <w:r w:rsidR="00CE4E86" w:rsidRPr="00F8299B">
        <w:rPr>
          <w:rFonts w:ascii="Times New Roman" w:hAnsi="Times New Roman"/>
          <w:bCs/>
          <w:sz w:val="24"/>
          <w:szCs w:val="24"/>
        </w:rPr>
        <w:t>RAP sponsors</w:t>
      </w:r>
      <w:r w:rsidR="00A61148" w:rsidRPr="00F8299B">
        <w:rPr>
          <w:rFonts w:ascii="Times New Roman" w:hAnsi="Times New Roman"/>
          <w:bCs/>
          <w:sz w:val="24"/>
          <w:szCs w:val="24"/>
        </w:rPr>
        <w:t>,</w:t>
      </w:r>
      <w:r w:rsidR="00CE4E86" w:rsidRPr="00F8299B">
        <w:rPr>
          <w:rFonts w:ascii="Times New Roman" w:hAnsi="Times New Roman"/>
          <w:bCs/>
          <w:sz w:val="24"/>
          <w:szCs w:val="24"/>
        </w:rPr>
        <w:t xml:space="preserve"> RAP partners</w:t>
      </w:r>
      <w:r w:rsidR="00A61148" w:rsidRPr="00F8299B">
        <w:rPr>
          <w:rFonts w:ascii="Times New Roman" w:hAnsi="Times New Roman"/>
          <w:bCs/>
          <w:sz w:val="24"/>
          <w:szCs w:val="24"/>
        </w:rPr>
        <w:t>, and SAA staff</w:t>
      </w:r>
      <w:r w:rsidR="00F83488" w:rsidRPr="00F8299B">
        <w:rPr>
          <w:rFonts w:ascii="Times New Roman" w:hAnsi="Times New Roman"/>
          <w:bCs/>
          <w:sz w:val="24"/>
          <w:szCs w:val="24"/>
        </w:rPr>
        <w:t xml:space="preserve"> </w:t>
      </w:r>
      <w:r w:rsidR="00A577FF" w:rsidRPr="00F8299B">
        <w:rPr>
          <w:rFonts w:ascii="Times New Roman" w:hAnsi="Times New Roman"/>
          <w:bCs/>
          <w:sz w:val="24"/>
          <w:szCs w:val="24"/>
        </w:rPr>
        <w:t xml:space="preserve">to provide </w:t>
      </w:r>
      <w:r w:rsidR="007213B4" w:rsidRPr="00F8299B">
        <w:rPr>
          <w:rFonts w:ascii="Times New Roman" w:hAnsi="Times New Roman"/>
          <w:bCs/>
          <w:sz w:val="24"/>
          <w:szCs w:val="24"/>
        </w:rPr>
        <w:t xml:space="preserve">awareness for staff of </w:t>
      </w:r>
      <w:r w:rsidR="00923809" w:rsidRPr="00F8299B">
        <w:rPr>
          <w:rFonts w:ascii="Times New Roman" w:hAnsi="Times New Roman"/>
          <w:bCs/>
          <w:sz w:val="24"/>
          <w:szCs w:val="24"/>
        </w:rPr>
        <w:t>valuable</w:t>
      </w:r>
      <w:r w:rsidR="00A577FF" w:rsidRPr="00F8299B">
        <w:rPr>
          <w:rFonts w:ascii="Times New Roman" w:hAnsi="Times New Roman"/>
          <w:bCs/>
          <w:sz w:val="24"/>
          <w:szCs w:val="24"/>
        </w:rPr>
        <w:t xml:space="preserve"> information regarding </w:t>
      </w:r>
      <w:r w:rsidR="009F5605" w:rsidRPr="00F8299B">
        <w:rPr>
          <w:rFonts w:ascii="Times New Roman" w:hAnsi="Times New Roman"/>
          <w:bCs/>
          <w:sz w:val="24"/>
          <w:szCs w:val="24"/>
        </w:rPr>
        <w:t>the 2023 HIRE Vets Medallion Award</w:t>
      </w:r>
      <w:r w:rsidR="002B11F2" w:rsidRPr="00F8299B">
        <w:rPr>
          <w:rFonts w:ascii="Times New Roman" w:hAnsi="Times New Roman"/>
          <w:bCs/>
          <w:sz w:val="24"/>
          <w:szCs w:val="24"/>
        </w:rPr>
        <w:t xml:space="preserve">.  </w:t>
      </w:r>
      <w:r w:rsidR="00CE4E86" w:rsidRPr="00F8299B">
        <w:rPr>
          <w:rFonts w:ascii="Times New Roman" w:hAnsi="Times New Roman"/>
          <w:bCs/>
          <w:sz w:val="24"/>
          <w:szCs w:val="24"/>
        </w:rPr>
        <w:t>S</w:t>
      </w:r>
      <w:r w:rsidR="00F41666" w:rsidRPr="00F8299B">
        <w:rPr>
          <w:rFonts w:ascii="Times New Roman" w:hAnsi="Times New Roman"/>
          <w:bCs/>
          <w:sz w:val="24"/>
          <w:szCs w:val="24"/>
        </w:rPr>
        <w:t xml:space="preserve">ponsors, </w:t>
      </w:r>
      <w:r w:rsidR="00E37AA4" w:rsidRPr="00F8299B">
        <w:rPr>
          <w:rFonts w:ascii="Times New Roman" w:hAnsi="Times New Roman"/>
          <w:bCs/>
          <w:sz w:val="24"/>
          <w:szCs w:val="24"/>
        </w:rPr>
        <w:t>potential sponsors</w:t>
      </w:r>
      <w:r w:rsidR="00CE4E86" w:rsidRPr="00F8299B">
        <w:rPr>
          <w:rFonts w:ascii="Times New Roman" w:hAnsi="Times New Roman"/>
          <w:bCs/>
          <w:sz w:val="24"/>
          <w:szCs w:val="24"/>
        </w:rPr>
        <w:t xml:space="preserve">, RAP </w:t>
      </w:r>
      <w:r w:rsidR="000E3808" w:rsidRPr="00F8299B">
        <w:rPr>
          <w:rFonts w:ascii="Times New Roman" w:hAnsi="Times New Roman"/>
          <w:bCs/>
          <w:sz w:val="24"/>
          <w:szCs w:val="24"/>
        </w:rPr>
        <w:t>partners</w:t>
      </w:r>
      <w:r w:rsidR="00A61148" w:rsidRPr="00F8299B">
        <w:rPr>
          <w:rFonts w:ascii="Times New Roman" w:hAnsi="Times New Roman"/>
          <w:bCs/>
          <w:sz w:val="24"/>
          <w:szCs w:val="24"/>
        </w:rPr>
        <w:t>, and SAA staff</w:t>
      </w:r>
      <w:r w:rsidR="00E37AA4" w:rsidRPr="00F8299B">
        <w:rPr>
          <w:rFonts w:ascii="Times New Roman" w:hAnsi="Times New Roman"/>
          <w:bCs/>
          <w:sz w:val="24"/>
          <w:szCs w:val="24"/>
        </w:rPr>
        <w:t xml:space="preserve"> should familiarize themselves with </w:t>
      </w:r>
      <w:r w:rsidR="004C3D48" w:rsidRPr="00F8299B">
        <w:rPr>
          <w:rFonts w:ascii="Times New Roman" w:hAnsi="Times New Roman"/>
          <w:bCs/>
          <w:sz w:val="24"/>
          <w:szCs w:val="24"/>
        </w:rPr>
        <w:t>this bulletin</w:t>
      </w:r>
      <w:r w:rsidR="007213B4" w:rsidRPr="00F8299B">
        <w:rPr>
          <w:rFonts w:ascii="Times New Roman" w:hAnsi="Times New Roman"/>
          <w:bCs/>
          <w:sz w:val="24"/>
          <w:szCs w:val="24"/>
        </w:rPr>
        <w:t xml:space="preserve"> and the linked resources</w:t>
      </w:r>
      <w:r w:rsidR="004C3D48" w:rsidRPr="00F8299B">
        <w:rPr>
          <w:rFonts w:ascii="Times New Roman" w:hAnsi="Times New Roman"/>
          <w:bCs/>
          <w:sz w:val="24"/>
          <w:szCs w:val="24"/>
        </w:rPr>
        <w:t xml:space="preserve"> </w:t>
      </w:r>
      <w:r w:rsidR="00186D25" w:rsidRPr="00F8299B">
        <w:rPr>
          <w:rFonts w:ascii="Times New Roman" w:hAnsi="Times New Roman"/>
          <w:bCs/>
          <w:sz w:val="24"/>
          <w:szCs w:val="24"/>
        </w:rPr>
        <w:t xml:space="preserve">to ensure appropriate </w:t>
      </w:r>
      <w:r w:rsidR="00923809" w:rsidRPr="00F8299B">
        <w:rPr>
          <w:rFonts w:ascii="Times New Roman" w:hAnsi="Times New Roman"/>
          <w:bCs/>
          <w:sz w:val="24"/>
          <w:szCs w:val="24"/>
        </w:rPr>
        <w:t>information</w:t>
      </w:r>
      <w:r w:rsidR="00186D25" w:rsidRPr="00F8299B">
        <w:rPr>
          <w:rFonts w:ascii="Times New Roman" w:hAnsi="Times New Roman"/>
          <w:bCs/>
          <w:sz w:val="24"/>
          <w:szCs w:val="24"/>
        </w:rPr>
        <w:t xml:space="preserve"> </w:t>
      </w:r>
      <w:r w:rsidR="00A61148" w:rsidRPr="00F8299B">
        <w:rPr>
          <w:rFonts w:ascii="Times New Roman" w:hAnsi="Times New Roman"/>
          <w:bCs/>
          <w:sz w:val="24"/>
          <w:szCs w:val="24"/>
        </w:rPr>
        <w:t xml:space="preserve">and responses </w:t>
      </w:r>
      <w:r w:rsidR="00525C66" w:rsidRPr="00F8299B">
        <w:rPr>
          <w:rFonts w:ascii="Times New Roman" w:hAnsi="Times New Roman"/>
          <w:bCs/>
          <w:sz w:val="24"/>
          <w:szCs w:val="24"/>
        </w:rPr>
        <w:t xml:space="preserve">are provided </w:t>
      </w:r>
      <w:r w:rsidR="00923809" w:rsidRPr="00F8299B">
        <w:rPr>
          <w:rFonts w:ascii="Times New Roman" w:hAnsi="Times New Roman"/>
          <w:bCs/>
          <w:sz w:val="24"/>
          <w:szCs w:val="24"/>
        </w:rPr>
        <w:t>to</w:t>
      </w:r>
      <w:r w:rsidR="00525C66" w:rsidRPr="00F8299B">
        <w:rPr>
          <w:rFonts w:ascii="Times New Roman" w:hAnsi="Times New Roman"/>
          <w:bCs/>
          <w:sz w:val="24"/>
          <w:szCs w:val="24"/>
        </w:rPr>
        <w:t xml:space="preserve"> sponsor</w:t>
      </w:r>
      <w:r w:rsidR="00923809" w:rsidRPr="00F8299B">
        <w:rPr>
          <w:rFonts w:ascii="Times New Roman" w:hAnsi="Times New Roman"/>
          <w:bCs/>
          <w:sz w:val="24"/>
          <w:szCs w:val="24"/>
        </w:rPr>
        <w:t xml:space="preserve">s, potential sponsors, </w:t>
      </w:r>
      <w:r w:rsidR="00826382" w:rsidRPr="00F8299B">
        <w:rPr>
          <w:rFonts w:ascii="Times New Roman" w:hAnsi="Times New Roman"/>
          <w:bCs/>
          <w:sz w:val="24"/>
          <w:szCs w:val="24"/>
        </w:rPr>
        <w:t xml:space="preserve">employers, </w:t>
      </w:r>
      <w:r w:rsidR="00923809" w:rsidRPr="00F8299B">
        <w:rPr>
          <w:rFonts w:ascii="Times New Roman" w:hAnsi="Times New Roman"/>
          <w:bCs/>
          <w:sz w:val="24"/>
          <w:szCs w:val="24"/>
        </w:rPr>
        <w:t>RAP partners</w:t>
      </w:r>
      <w:r w:rsidR="009F5605" w:rsidRPr="00F8299B">
        <w:rPr>
          <w:rFonts w:ascii="Times New Roman" w:hAnsi="Times New Roman"/>
          <w:bCs/>
          <w:sz w:val="24"/>
          <w:szCs w:val="24"/>
        </w:rPr>
        <w:t xml:space="preserve">, and other </w:t>
      </w:r>
      <w:r w:rsidR="00125B82" w:rsidRPr="00F8299B">
        <w:rPr>
          <w:rFonts w:ascii="Times New Roman" w:hAnsi="Times New Roman"/>
          <w:bCs/>
          <w:sz w:val="24"/>
          <w:szCs w:val="24"/>
        </w:rPr>
        <w:t xml:space="preserve">relevant </w:t>
      </w:r>
      <w:r w:rsidR="009F5605" w:rsidRPr="00F8299B">
        <w:rPr>
          <w:rFonts w:ascii="Times New Roman" w:hAnsi="Times New Roman"/>
          <w:bCs/>
          <w:sz w:val="24"/>
          <w:szCs w:val="24"/>
        </w:rPr>
        <w:t>stakeholders</w:t>
      </w:r>
      <w:r w:rsidR="00186D25" w:rsidRPr="00F8299B">
        <w:rPr>
          <w:rFonts w:ascii="Times New Roman" w:hAnsi="Times New Roman"/>
          <w:bCs/>
          <w:sz w:val="24"/>
          <w:szCs w:val="24"/>
        </w:rPr>
        <w:t>.</w:t>
      </w:r>
      <w:r w:rsidR="00C56438" w:rsidRPr="00F8299B">
        <w:rPr>
          <w:rFonts w:ascii="Times New Roman" w:hAnsi="Times New Roman"/>
          <w:bCs/>
          <w:sz w:val="24"/>
          <w:szCs w:val="24"/>
        </w:rPr>
        <w:t xml:space="preserve"> </w:t>
      </w:r>
      <w:r w:rsidR="00826382" w:rsidRPr="00F8299B">
        <w:rPr>
          <w:rFonts w:ascii="Times New Roman" w:hAnsi="Times New Roman"/>
          <w:bCs/>
          <w:sz w:val="24"/>
          <w:szCs w:val="24"/>
        </w:rPr>
        <w:t xml:space="preserve">Staff are encouraged to share this information with sponsors and encourage eligible employers to apply.  </w:t>
      </w:r>
    </w:p>
    <w:p w14:paraId="6E82C5D2" w14:textId="77777777" w:rsidR="00095035" w:rsidRPr="00F8299B" w:rsidRDefault="00095035" w:rsidP="00095035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02EAB392" w14:textId="77777777" w:rsidR="00095035" w:rsidRPr="00F8299B" w:rsidRDefault="00095035" w:rsidP="00095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8299B">
        <w:rPr>
          <w:rFonts w:ascii="Times New Roman" w:hAnsi="Times New Roman"/>
          <w:b/>
          <w:sz w:val="24"/>
          <w:szCs w:val="24"/>
          <w:u w:val="single"/>
        </w:rPr>
        <w:t xml:space="preserve">Background and </w:t>
      </w:r>
      <w:r w:rsidR="00D003E5" w:rsidRPr="00F8299B">
        <w:rPr>
          <w:rFonts w:ascii="Times New Roman" w:hAnsi="Times New Roman"/>
          <w:b/>
          <w:sz w:val="24"/>
          <w:szCs w:val="24"/>
          <w:u w:val="single"/>
        </w:rPr>
        <w:t>Summary</w:t>
      </w:r>
      <w:r w:rsidR="00335EBA" w:rsidRPr="00F8299B">
        <w:rPr>
          <w:rFonts w:ascii="Times New Roman" w:hAnsi="Times New Roman"/>
          <w:b/>
          <w:sz w:val="24"/>
          <w:szCs w:val="24"/>
        </w:rPr>
        <w:t>.</w:t>
      </w:r>
      <w:r w:rsidR="00335EBA" w:rsidRPr="00F8299B">
        <w:rPr>
          <w:rFonts w:ascii="Times New Roman" w:hAnsi="Times New Roman"/>
          <w:sz w:val="24"/>
          <w:szCs w:val="24"/>
        </w:rPr>
        <w:t xml:space="preserve"> </w:t>
      </w:r>
    </w:p>
    <w:p w14:paraId="00F7A76F" w14:textId="77777777" w:rsidR="00095035" w:rsidRPr="00F8299B" w:rsidRDefault="00095035" w:rsidP="00095035">
      <w:pPr>
        <w:pStyle w:val="ListParagraph"/>
        <w:rPr>
          <w:rFonts w:ascii="Times New Roman" w:hAnsi="Times New Roman"/>
          <w:sz w:val="24"/>
          <w:szCs w:val="24"/>
        </w:rPr>
      </w:pPr>
    </w:p>
    <w:p w14:paraId="0CE5EF83" w14:textId="00922441" w:rsidR="00D14AA4" w:rsidRPr="00F8299B" w:rsidRDefault="00095035" w:rsidP="00C3191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8299B">
        <w:rPr>
          <w:rFonts w:ascii="Times New Roman" w:hAnsi="Times New Roman"/>
          <w:sz w:val="24"/>
          <w:szCs w:val="24"/>
        </w:rPr>
        <w:t xml:space="preserve">Background </w:t>
      </w:r>
      <w:r w:rsidR="00473C19" w:rsidRPr="00F8299B">
        <w:rPr>
          <w:rFonts w:ascii="Times New Roman" w:hAnsi="Times New Roman"/>
          <w:sz w:val="24"/>
          <w:szCs w:val="24"/>
        </w:rPr>
        <w:t>–</w:t>
      </w:r>
      <w:r w:rsidRPr="00F8299B">
        <w:rPr>
          <w:rFonts w:ascii="Times New Roman" w:hAnsi="Times New Roman"/>
          <w:sz w:val="24"/>
          <w:szCs w:val="24"/>
        </w:rPr>
        <w:t xml:space="preserve"> </w:t>
      </w:r>
      <w:hyperlink r:id="rId11" w:tooltip="A link to the act" w:history="1">
        <w:r w:rsidR="000D4038" w:rsidRPr="00A31561">
          <w:rPr>
            <w:rStyle w:val="Hyperlink"/>
            <w:rFonts w:ascii="Times New Roman" w:hAnsi="Times New Roman"/>
            <w:color w:val="0070C0"/>
            <w:sz w:val="24"/>
            <w:szCs w:val="24"/>
            <w:shd w:val="clear" w:color="auto" w:fill="FFFFFF"/>
          </w:rPr>
          <w:t>The Honoring Investments in Recruiting and Employing American Military Veterans Act of 2017</w:t>
        </w:r>
      </w:hyperlink>
      <w:r w:rsidR="000D4038" w:rsidRPr="00F8299B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 (HIRE Vets Act or the Act), requires the Secretary of Labor to establish a program, by rule, that recognizes employer efforts to recruit, employ, and retain veterans. Employer-applicants meeting criteria established in the rule will receive a “HIRE Vets Medallion Award.” As described in the Act, there are different awards for large employers (500-plus employees), medium employers (51-499 employees), and small employers (50 or fewer employees). Additionally, there are two award tiers: platinum and gold. For each award, the employer must satisfy a set of criteria. Verification of these criteria includes a self-attestation by the applicant and a check for violations of </w:t>
      </w:r>
      <w:proofErr w:type="gramStart"/>
      <w:r w:rsidR="000D4038" w:rsidRPr="00F8299B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veteran-related</w:t>
      </w:r>
      <w:proofErr w:type="gramEnd"/>
      <w:r w:rsidR="000D4038" w:rsidRPr="00F8299B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DOL labor laws by the U.S. Department of Labor. </w:t>
      </w:r>
      <w:r w:rsidR="001E65DC" w:rsidRPr="00F8299B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The HIRE Vets Medallion Award is the only federal-level veterans’ employment award that recognizes a company or organization’s commitment to veteran hiring, retention, and professional development.</w:t>
      </w:r>
      <w:r w:rsidR="000C15DD" w:rsidRPr="00F8299B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 Over 1,650 employers have earned a HIRE Vets Medallion Award </w:t>
      </w:r>
      <w:r w:rsidR="00826382" w:rsidRPr="00F8299B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to </w:t>
      </w:r>
      <w:proofErr w:type="gramStart"/>
      <w:r w:rsidR="00826382" w:rsidRPr="00F8299B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date</w:t>
      </w:r>
      <w:proofErr w:type="gramEnd"/>
      <w:r w:rsidR="00826382" w:rsidRPr="00F8299B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="000C15DD" w:rsidRPr="00F8299B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and they are highlighted at </w:t>
      </w:r>
      <w:hyperlink r:id="rId12" w:history="1">
        <w:r w:rsidR="000C15DD" w:rsidRPr="00A31561">
          <w:rPr>
            <w:rStyle w:val="Hyperlink"/>
            <w:rFonts w:ascii="Times New Roman" w:hAnsi="Times New Roman"/>
            <w:color w:val="0070C0"/>
            <w:sz w:val="24"/>
            <w:szCs w:val="24"/>
            <w:shd w:val="clear" w:color="auto" w:fill="FFFFFF"/>
          </w:rPr>
          <w:t>www.hirevets.gov/awardees</w:t>
        </w:r>
      </w:hyperlink>
      <w:r w:rsidR="000C15DD" w:rsidRPr="00A31561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.</w:t>
      </w:r>
    </w:p>
    <w:p w14:paraId="21138347" w14:textId="77777777" w:rsidR="00D14AA4" w:rsidRPr="00F8299B" w:rsidRDefault="00D14AA4" w:rsidP="00D14AA4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0769221" w14:textId="2B29C09F" w:rsidR="00F63437" w:rsidRPr="00F8299B" w:rsidRDefault="0095649D" w:rsidP="00C3191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F8299B">
        <w:rPr>
          <w:rFonts w:ascii="Times New Roman" w:hAnsi="Times New Roman"/>
          <w:sz w:val="24"/>
          <w:szCs w:val="24"/>
        </w:rPr>
        <w:lastRenderedPageBreak/>
        <w:t>Summary –</w:t>
      </w:r>
      <w:r w:rsidR="00D14AA4" w:rsidRPr="00F8299B">
        <w:rPr>
          <w:rFonts w:ascii="Times New Roman" w:hAnsi="Times New Roman"/>
          <w:sz w:val="24"/>
          <w:szCs w:val="24"/>
        </w:rPr>
        <w:t xml:space="preserve"> </w:t>
      </w:r>
      <w:r w:rsidR="00F63437" w:rsidRPr="00F8299B">
        <w:rPr>
          <w:rFonts w:ascii="Times New Roman" w:hAnsi="Times New Roman"/>
          <w:sz w:val="24"/>
          <w:szCs w:val="24"/>
        </w:rPr>
        <w:t xml:space="preserve">The U.S. Department of Labor is </w:t>
      </w:r>
      <w:hyperlink r:id="rId13" w:history="1">
        <w:r w:rsidR="00F63437" w:rsidRPr="00A31561">
          <w:rPr>
            <w:rStyle w:val="Hyperlink"/>
            <w:rFonts w:ascii="Times New Roman" w:hAnsi="Times New Roman"/>
            <w:color w:val="0070C0"/>
            <w:sz w:val="24"/>
            <w:szCs w:val="24"/>
          </w:rPr>
          <w:t>accepting applications for the 2023 HIRE Vets Medallion Award</w:t>
        </w:r>
      </w:hyperlink>
      <w:r w:rsidR="00F63437" w:rsidRPr="00F8299B">
        <w:rPr>
          <w:rFonts w:ascii="Times New Roman" w:hAnsi="Times New Roman"/>
          <w:sz w:val="24"/>
          <w:szCs w:val="24"/>
        </w:rPr>
        <w:t xml:space="preserve">, which recognizes employers that meet standards for excellence in the recruitment, hiring and retention of America’s military veterans. The HIRE Vets Medallion Award is based on </w:t>
      </w:r>
      <w:proofErr w:type="gramStart"/>
      <w:r w:rsidR="00F63437" w:rsidRPr="00F8299B">
        <w:rPr>
          <w:rFonts w:ascii="Times New Roman" w:hAnsi="Times New Roman"/>
          <w:sz w:val="24"/>
          <w:szCs w:val="24"/>
        </w:rPr>
        <w:t>a number of</w:t>
      </w:r>
      <w:proofErr w:type="gramEnd"/>
      <w:r w:rsidR="00F63437" w:rsidRPr="00F8299B">
        <w:rPr>
          <w:rFonts w:ascii="Times New Roman" w:hAnsi="Times New Roman"/>
          <w:sz w:val="24"/>
          <w:szCs w:val="24"/>
        </w:rPr>
        <w:t xml:space="preserve"> criteria, ranging from veteran hiring and retention to providing veteran-specific resources, leadership programming, dedicated human resources, and compensation and tuition assistance programs – with requirements varying for large, medium, and small employers. Over 1,</w:t>
      </w:r>
      <w:r w:rsidR="007F0E7D">
        <w:rPr>
          <w:rFonts w:ascii="Times New Roman" w:hAnsi="Times New Roman"/>
          <w:sz w:val="24"/>
          <w:szCs w:val="24"/>
        </w:rPr>
        <w:t>650</w:t>
      </w:r>
      <w:r w:rsidR="00F63437" w:rsidRPr="00F8299B">
        <w:rPr>
          <w:rFonts w:ascii="Times New Roman" w:hAnsi="Times New Roman"/>
          <w:sz w:val="24"/>
          <w:szCs w:val="24"/>
        </w:rPr>
        <w:t xml:space="preserve"> employers have been recognized to date, and in the past year, 28 of the Awardees were also sponsors or employer partners of Registered Apprenticeship programs! To learn more, and see a map of the 2022 awardees, please visit </w:t>
      </w:r>
      <w:hyperlink r:id="rId14" w:history="1">
        <w:r w:rsidR="00F63437" w:rsidRPr="00A31561">
          <w:rPr>
            <w:rStyle w:val="Hyperlink"/>
            <w:rFonts w:ascii="Times New Roman" w:hAnsi="Times New Roman"/>
            <w:color w:val="0070C0"/>
            <w:sz w:val="24"/>
            <w:szCs w:val="24"/>
          </w:rPr>
          <w:t>HireVets.gov</w:t>
        </w:r>
      </w:hyperlink>
      <w:r w:rsidR="00F63437" w:rsidRPr="00F8299B">
        <w:rPr>
          <w:rFonts w:ascii="Times New Roman" w:hAnsi="Times New Roman"/>
          <w:sz w:val="24"/>
          <w:szCs w:val="24"/>
        </w:rPr>
        <w:t>.</w:t>
      </w:r>
    </w:p>
    <w:p w14:paraId="3BD5B636" w14:textId="1D420977" w:rsidR="009E6302" w:rsidRPr="00F8299B" w:rsidRDefault="007F0E7D" w:rsidP="00C31910">
      <w:pPr>
        <w:pStyle w:val="Header"/>
        <w:numPr>
          <w:ilvl w:val="1"/>
          <w:numId w:val="1"/>
        </w:numPr>
        <w:ind w:left="720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“The HIRE Vets Medallion Award is the only federal-level veterans’ employment award that recognizes a proven commitment to veteran hiring,” said Secretary of Labor Marty Walsh. “The HIRE Vets Medallion Award is a meaningful and important recognition.  Veterans and their families benefit from careers with real growth potential and employers gain dedicated, qualified employees who can make a significant contribution to the bottom line.”</w:t>
      </w:r>
      <w:r w:rsidR="000C15DD" w:rsidRPr="00F8299B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The HIRE Vets Medallion Award was earned by 429 employers in the 2019 cycle, 675 in the 2020 cycle, 849 in the 2021 cycle, and 835 in the 2022 cycle.</w:t>
      </w:r>
    </w:p>
    <w:p w14:paraId="377A4B2B" w14:textId="77777777" w:rsidR="009F5605" w:rsidRPr="00F8299B" w:rsidRDefault="009F5605" w:rsidP="000C15DD">
      <w:pPr>
        <w:pStyle w:val="Header"/>
        <w:ind w:left="720"/>
        <w:jc w:val="both"/>
        <w:rPr>
          <w:rFonts w:ascii="Times New Roman" w:hAnsi="Times New Roman"/>
          <w:sz w:val="24"/>
          <w:szCs w:val="24"/>
        </w:rPr>
      </w:pPr>
    </w:p>
    <w:p w14:paraId="3D773D5F" w14:textId="606FCB43" w:rsidR="007601F3" w:rsidRPr="00F8299B" w:rsidRDefault="00335EBA" w:rsidP="001A5A72">
      <w:pPr>
        <w:pStyle w:val="Head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8299B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F8299B">
        <w:rPr>
          <w:rFonts w:ascii="Times New Roman" w:hAnsi="Times New Roman"/>
          <w:b/>
          <w:sz w:val="24"/>
          <w:szCs w:val="24"/>
        </w:rPr>
        <w:t>.</w:t>
      </w:r>
      <w:r w:rsidR="00596B7C" w:rsidRPr="00F8299B">
        <w:rPr>
          <w:rFonts w:ascii="Times New Roman" w:hAnsi="Times New Roman"/>
          <w:sz w:val="24"/>
          <w:szCs w:val="24"/>
        </w:rPr>
        <w:t xml:space="preserve"> </w:t>
      </w:r>
    </w:p>
    <w:p w14:paraId="6083BF43" w14:textId="77777777" w:rsidR="00BE596B" w:rsidRPr="00F8299B" w:rsidRDefault="00BE596B" w:rsidP="00BE596B">
      <w:pPr>
        <w:pStyle w:val="Header"/>
        <w:ind w:left="360"/>
        <w:jc w:val="both"/>
        <w:rPr>
          <w:rFonts w:ascii="Times New Roman" w:hAnsi="Times New Roman"/>
          <w:sz w:val="24"/>
          <w:szCs w:val="24"/>
        </w:rPr>
      </w:pPr>
    </w:p>
    <w:p w14:paraId="2B849AC1" w14:textId="15C4B936" w:rsidR="004E0E2A" w:rsidRPr="00F8299B" w:rsidRDefault="001A5A72" w:rsidP="00C31910">
      <w:pPr>
        <w:pStyle w:val="Header"/>
        <w:ind w:left="360"/>
        <w:jc w:val="both"/>
        <w:rPr>
          <w:rFonts w:ascii="Times New Roman" w:hAnsi="Times New Roman"/>
          <w:sz w:val="24"/>
          <w:szCs w:val="24"/>
        </w:rPr>
      </w:pPr>
      <w:r w:rsidRPr="00F8299B">
        <w:rPr>
          <w:rFonts w:ascii="Times New Roman" w:hAnsi="Times New Roman"/>
          <w:sz w:val="24"/>
          <w:szCs w:val="24"/>
        </w:rPr>
        <w:t xml:space="preserve">If you </w:t>
      </w:r>
      <w:r w:rsidR="002750AE" w:rsidRPr="00F8299B">
        <w:rPr>
          <w:rFonts w:ascii="Times New Roman" w:hAnsi="Times New Roman"/>
          <w:sz w:val="24"/>
          <w:szCs w:val="24"/>
        </w:rPr>
        <w:t xml:space="preserve">have any question, please contact </w:t>
      </w:r>
      <w:r w:rsidR="00A31561">
        <w:rPr>
          <w:rFonts w:ascii="Times New Roman" w:hAnsi="Times New Roman"/>
          <w:sz w:val="24"/>
          <w:szCs w:val="24"/>
        </w:rPr>
        <w:t xml:space="preserve">Randy Smith, VETS, at </w:t>
      </w:r>
      <w:hyperlink r:id="rId15" w:history="1">
        <w:r w:rsidR="00A31561" w:rsidRPr="00A31561">
          <w:rPr>
            <w:rStyle w:val="Hyperlink"/>
            <w:rFonts w:ascii="Times New Roman" w:hAnsi="Times New Roman"/>
            <w:color w:val="auto"/>
            <w:sz w:val="24"/>
            <w:szCs w:val="24"/>
          </w:rPr>
          <w:t>smith.randall.e@dol.gov</w:t>
        </w:r>
      </w:hyperlink>
      <w:r w:rsidR="00A31561" w:rsidRPr="00A31561">
        <w:rPr>
          <w:rFonts w:ascii="Times New Roman" w:hAnsi="Times New Roman"/>
          <w:sz w:val="24"/>
          <w:szCs w:val="24"/>
        </w:rPr>
        <w:t xml:space="preserve"> or at </w:t>
      </w:r>
      <w:hyperlink r:id="rId16" w:history="1">
        <w:r w:rsidR="00A31561" w:rsidRPr="00A31561">
          <w:rPr>
            <w:rStyle w:val="Hyperlink"/>
            <w:rFonts w:ascii="Times New Roman" w:hAnsi="Times New Roman"/>
            <w:color w:val="auto"/>
            <w:sz w:val="24"/>
            <w:szCs w:val="24"/>
          </w:rPr>
          <w:t>HIREVets@dol.gov</w:t>
        </w:r>
      </w:hyperlink>
      <w:r w:rsidR="00A31561" w:rsidRPr="00A31561">
        <w:rPr>
          <w:rStyle w:val="Hyperlink"/>
          <w:rFonts w:ascii="Times New Roman" w:hAnsi="Times New Roman"/>
          <w:color w:val="auto"/>
          <w:sz w:val="24"/>
          <w:szCs w:val="24"/>
        </w:rPr>
        <w:t>,</w:t>
      </w:r>
      <w:r w:rsidR="00A31561" w:rsidRPr="00A3156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or </w:t>
      </w:r>
      <w:r w:rsidR="00F270C3" w:rsidRPr="00F8299B">
        <w:rPr>
          <w:rFonts w:ascii="Times New Roman" w:hAnsi="Times New Roman"/>
          <w:sz w:val="24"/>
          <w:szCs w:val="24"/>
        </w:rPr>
        <w:t xml:space="preserve">Hughes C. McLean at </w:t>
      </w:r>
      <w:hyperlink r:id="rId17" w:history="1">
        <w:r w:rsidR="00B83835" w:rsidRPr="00B83835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mclean.hughes.c@dol.gov</w:t>
        </w:r>
      </w:hyperlink>
      <w:r w:rsidRPr="00B8383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77FF073" w14:textId="75675A48" w:rsidR="002750AE" w:rsidRPr="00F8299B" w:rsidRDefault="002750AE" w:rsidP="00C31910">
      <w:pPr>
        <w:pStyle w:val="Header"/>
        <w:ind w:left="360"/>
        <w:jc w:val="both"/>
        <w:rPr>
          <w:rFonts w:ascii="Times New Roman" w:hAnsi="Times New Roman"/>
          <w:sz w:val="24"/>
          <w:szCs w:val="24"/>
        </w:rPr>
      </w:pPr>
    </w:p>
    <w:p w14:paraId="18FF7CA9" w14:textId="77777777" w:rsidR="002750AE" w:rsidRPr="00F8299B" w:rsidRDefault="002750AE" w:rsidP="00E85C5E">
      <w:pPr>
        <w:pStyle w:val="Header"/>
        <w:ind w:left="360"/>
        <w:rPr>
          <w:rFonts w:ascii="Times New Roman" w:hAnsi="Times New Roman"/>
          <w:sz w:val="24"/>
          <w:szCs w:val="24"/>
        </w:rPr>
      </w:pPr>
    </w:p>
    <w:sectPr w:rsidR="002750AE" w:rsidRPr="00F8299B" w:rsidSect="0093711C">
      <w:footerReference w:type="defaul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17E8" w14:textId="77777777" w:rsidR="009F0772" w:rsidRDefault="009F0772" w:rsidP="0093711C">
      <w:pPr>
        <w:spacing w:after="0" w:line="240" w:lineRule="auto"/>
      </w:pPr>
      <w:r>
        <w:separator/>
      </w:r>
    </w:p>
  </w:endnote>
  <w:endnote w:type="continuationSeparator" w:id="0">
    <w:p w14:paraId="3B474A32" w14:textId="77777777" w:rsidR="009F0772" w:rsidRDefault="009F0772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7E68" w14:textId="77777777" w:rsidR="009F0772" w:rsidRDefault="009F0772" w:rsidP="0093711C">
      <w:pPr>
        <w:spacing w:after="0" w:line="240" w:lineRule="auto"/>
      </w:pPr>
      <w:r>
        <w:separator/>
      </w:r>
    </w:p>
  </w:footnote>
  <w:footnote w:type="continuationSeparator" w:id="0">
    <w:p w14:paraId="04906F4C" w14:textId="77777777" w:rsidR="009F0772" w:rsidRDefault="009F0772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68F29F8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8F3A4EEA">
      <w:start w:val="1"/>
      <w:numFmt w:val="lowerLetter"/>
      <w:lvlText w:val="%2."/>
      <w:lvlJc w:val="left"/>
      <w:pPr>
        <w:ind w:left="1080" w:hanging="360"/>
      </w:pPr>
      <w:rPr>
        <w:i w:val="0"/>
        <w:iCs w:val="0"/>
      </w:r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7365A8"/>
    <w:multiLevelType w:val="hybridMultilevel"/>
    <w:tmpl w:val="3656E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51EF9"/>
    <w:multiLevelType w:val="hybridMultilevel"/>
    <w:tmpl w:val="A9328E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E3C32DF"/>
    <w:multiLevelType w:val="hybridMultilevel"/>
    <w:tmpl w:val="919EE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9386922">
    <w:abstractNumId w:val="0"/>
  </w:num>
  <w:num w:numId="2" w16cid:durableId="728502733">
    <w:abstractNumId w:val="2"/>
  </w:num>
  <w:num w:numId="3" w16cid:durableId="1816218948">
    <w:abstractNumId w:val="1"/>
  </w:num>
  <w:num w:numId="4" w16cid:durableId="1767068788">
    <w:abstractNumId w:val="3"/>
  </w:num>
  <w:num w:numId="5" w16cid:durableId="1777671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C4"/>
    <w:rsid w:val="00014345"/>
    <w:rsid w:val="000201B3"/>
    <w:rsid w:val="000331F8"/>
    <w:rsid w:val="00037128"/>
    <w:rsid w:val="00043AA9"/>
    <w:rsid w:val="00053627"/>
    <w:rsid w:val="00056280"/>
    <w:rsid w:val="00063894"/>
    <w:rsid w:val="000654B9"/>
    <w:rsid w:val="00071F04"/>
    <w:rsid w:val="00074DA2"/>
    <w:rsid w:val="00095035"/>
    <w:rsid w:val="00097619"/>
    <w:rsid w:val="000A380E"/>
    <w:rsid w:val="000A7B8A"/>
    <w:rsid w:val="000C15DD"/>
    <w:rsid w:val="000D4038"/>
    <w:rsid w:val="000E3808"/>
    <w:rsid w:val="00125B82"/>
    <w:rsid w:val="00137ECB"/>
    <w:rsid w:val="00140E43"/>
    <w:rsid w:val="00142E2C"/>
    <w:rsid w:val="00166743"/>
    <w:rsid w:val="001742A7"/>
    <w:rsid w:val="00182177"/>
    <w:rsid w:val="00186D25"/>
    <w:rsid w:val="001872D6"/>
    <w:rsid w:val="001A5A72"/>
    <w:rsid w:val="001A77EF"/>
    <w:rsid w:val="001E1118"/>
    <w:rsid w:val="001E65DC"/>
    <w:rsid w:val="00200B07"/>
    <w:rsid w:val="002026B1"/>
    <w:rsid w:val="00213BE0"/>
    <w:rsid w:val="00232434"/>
    <w:rsid w:val="0024123F"/>
    <w:rsid w:val="00261389"/>
    <w:rsid w:val="00264030"/>
    <w:rsid w:val="002750AE"/>
    <w:rsid w:val="00287715"/>
    <w:rsid w:val="002A2EF6"/>
    <w:rsid w:val="002B11F2"/>
    <w:rsid w:val="002B5227"/>
    <w:rsid w:val="0031379C"/>
    <w:rsid w:val="00320AE3"/>
    <w:rsid w:val="003270C4"/>
    <w:rsid w:val="003334E9"/>
    <w:rsid w:val="00335EBA"/>
    <w:rsid w:val="003371C2"/>
    <w:rsid w:val="00344FDB"/>
    <w:rsid w:val="00360C43"/>
    <w:rsid w:val="00390F31"/>
    <w:rsid w:val="003B1D95"/>
    <w:rsid w:val="003F7755"/>
    <w:rsid w:val="00407567"/>
    <w:rsid w:val="00421A1C"/>
    <w:rsid w:val="00425858"/>
    <w:rsid w:val="004301C1"/>
    <w:rsid w:val="004304F2"/>
    <w:rsid w:val="00443320"/>
    <w:rsid w:val="00453E6B"/>
    <w:rsid w:val="004561CC"/>
    <w:rsid w:val="0046637A"/>
    <w:rsid w:val="00473C19"/>
    <w:rsid w:val="0047504B"/>
    <w:rsid w:val="00484278"/>
    <w:rsid w:val="00490935"/>
    <w:rsid w:val="00490E05"/>
    <w:rsid w:val="004C3D48"/>
    <w:rsid w:val="004D4BBF"/>
    <w:rsid w:val="004D6E1B"/>
    <w:rsid w:val="004E0E2A"/>
    <w:rsid w:val="004E2287"/>
    <w:rsid w:val="004E6699"/>
    <w:rsid w:val="004F4381"/>
    <w:rsid w:val="00503A2A"/>
    <w:rsid w:val="005066DE"/>
    <w:rsid w:val="00525C66"/>
    <w:rsid w:val="00527449"/>
    <w:rsid w:val="00536B18"/>
    <w:rsid w:val="00551C70"/>
    <w:rsid w:val="0055632E"/>
    <w:rsid w:val="00582C6F"/>
    <w:rsid w:val="00586150"/>
    <w:rsid w:val="00596B7C"/>
    <w:rsid w:val="005A576B"/>
    <w:rsid w:val="005C6710"/>
    <w:rsid w:val="005C702F"/>
    <w:rsid w:val="005D7253"/>
    <w:rsid w:val="005E5560"/>
    <w:rsid w:val="005F3FBD"/>
    <w:rsid w:val="005F55E8"/>
    <w:rsid w:val="0062026B"/>
    <w:rsid w:val="00643606"/>
    <w:rsid w:val="00650A2B"/>
    <w:rsid w:val="00657A23"/>
    <w:rsid w:val="006600EB"/>
    <w:rsid w:val="006624D9"/>
    <w:rsid w:val="006704A9"/>
    <w:rsid w:val="006827A7"/>
    <w:rsid w:val="00693268"/>
    <w:rsid w:val="006A4564"/>
    <w:rsid w:val="006D3FED"/>
    <w:rsid w:val="006D64E4"/>
    <w:rsid w:val="006E253C"/>
    <w:rsid w:val="006E4E45"/>
    <w:rsid w:val="007213B4"/>
    <w:rsid w:val="007559E8"/>
    <w:rsid w:val="007601F3"/>
    <w:rsid w:val="007603E3"/>
    <w:rsid w:val="0076184D"/>
    <w:rsid w:val="00762129"/>
    <w:rsid w:val="007837DB"/>
    <w:rsid w:val="00791BCC"/>
    <w:rsid w:val="00792925"/>
    <w:rsid w:val="007936FC"/>
    <w:rsid w:val="00793E57"/>
    <w:rsid w:val="00795868"/>
    <w:rsid w:val="007C7F93"/>
    <w:rsid w:val="007E2EC4"/>
    <w:rsid w:val="007E55A0"/>
    <w:rsid w:val="007F0E7D"/>
    <w:rsid w:val="007F4E54"/>
    <w:rsid w:val="007F7A75"/>
    <w:rsid w:val="00801773"/>
    <w:rsid w:val="00802176"/>
    <w:rsid w:val="00802D75"/>
    <w:rsid w:val="008070A2"/>
    <w:rsid w:val="0080782D"/>
    <w:rsid w:val="008143C9"/>
    <w:rsid w:val="00826382"/>
    <w:rsid w:val="00833412"/>
    <w:rsid w:val="008346BE"/>
    <w:rsid w:val="00840000"/>
    <w:rsid w:val="00861D2D"/>
    <w:rsid w:val="00862206"/>
    <w:rsid w:val="0087283C"/>
    <w:rsid w:val="008826E0"/>
    <w:rsid w:val="0089377F"/>
    <w:rsid w:val="008A3C43"/>
    <w:rsid w:val="008B20B0"/>
    <w:rsid w:val="008D0423"/>
    <w:rsid w:val="008D192D"/>
    <w:rsid w:val="008D7AE6"/>
    <w:rsid w:val="008E11DE"/>
    <w:rsid w:val="008F6C9F"/>
    <w:rsid w:val="009001FC"/>
    <w:rsid w:val="00914985"/>
    <w:rsid w:val="00923809"/>
    <w:rsid w:val="00924CCD"/>
    <w:rsid w:val="009278CE"/>
    <w:rsid w:val="0093711C"/>
    <w:rsid w:val="0094120A"/>
    <w:rsid w:val="0095649D"/>
    <w:rsid w:val="00964318"/>
    <w:rsid w:val="00964C55"/>
    <w:rsid w:val="00972054"/>
    <w:rsid w:val="00977B84"/>
    <w:rsid w:val="00994E28"/>
    <w:rsid w:val="009C1357"/>
    <w:rsid w:val="009C566A"/>
    <w:rsid w:val="009C6E59"/>
    <w:rsid w:val="009D6FA2"/>
    <w:rsid w:val="009E6302"/>
    <w:rsid w:val="009E74AB"/>
    <w:rsid w:val="009F0772"/>
    <w:rsid w:val="009F5605"/>
    <w:rsid w:val="009F7409"/>
    <w:rsid w:val="00A018CA"/>
    <w:rsid w:val="00A31561"/>
    <w:rsid w:val="00A31726"/>
    <w:rsid w:val="00A40B74"/>
    <w:rsid w:val="00A4598D"/>
    <w:rsid w:val="00A47CD9"/>
    <w:rsid w:val="00A52A02"/>
    <w:rsid w:val="00A54F3F"/>
    <w:rsid w:val="00A577FF"/>
    <w:rsid w:val="00A61148"/>
    <w:rsid w:val="00A67765"/>
    <w:rsid w:val="00A67A5A"/>
    <w:rsid w:val="00A7356A"/>
    <w:rsid w:val="00A754DE"/>
    <w:rsid w:val="00A95912"/>
    <w:rsid w:val="00A959AC"/>
    <w:rsid w:val="00A969E6"/>
    <w:rsid w:val="00AA1769"/>
    <w:rsid w:val="00AD75CC"/>
    <w:rsid w:val="00AE1087"/>
    <w:rsid w:val="00AE52DF"/>
    <w:rsid w:val="00AE68EA"/>
    <w:rsid w:val="00AF3E6A"/>
    <w:rsid w:val="00B15A18"/>
    <w:rsid w:val="00B25EAA"/>
    <w:rsid w:val="00B30195"/>
    <w:rsid w:val="00B41054"/>
    <w:rsid w:val="00B61DAE"/>
    <w:rsid w:val="00B62EC5"/>
    <w:rsid w:val="00B701B4"/>
    <w:rsid w:val="00B83835"/>
    <w:rsid w:val="00B93203"/>
    <w:rsid w:val="00BB427F"/>
    <w:rsid w:val="00BC4F70"/>
    <w:rsid w:val="00BE16AD"/>
    <w:rsid w:val="00BE57CD"/>
    <w:rsid w:val="00BE596B"/>
    <w:rsid w:val="00BE747C"/>
    <w:rsid w:val="00C1585A"/>
    <w:rsid w:val="00C20F33"/>
    <w:rsid w:val="00C31910"/>
    <w:rsid w:val="00C32B8B"/>
    <w:rsid w:val="00C37151"/>
    <w:rsid w:val="00C5469E"/>
    <w:rsid w:val="00C56438"/>
    <w:rsid w:val="00C5738C"/>
    <w:rsid w:val="00C6389E"/>
    <w:rsid w:val="00C64DD0"/>
    <w:rsid w:val="00C664A5"/>
    <w:rsid w:val="00C71586"/>
    <w:rsid w:val="00C81CCE"/>
    <w:rsid w:val="00C83E58"/>
    <w:rsid w:val="00C8539A"/>
    <w:rsid w:val="00C86BBF"/>
    <w:rsid w:val="00C87B1A"/>
    <w:rsid w:val="00C952C6"/>
    <w:rsid w:val="00CA1806"/>
    <w:rsid w:val="00CB64EA"/>
    <w:rsid w:val="00CB7B61"/>
    <w:rsid w:val="00CD31CB"/>
    <w:rsid w:val="00CD3987"/>
    <w:rsid w:val="00CE4E86"/>
    <w:rsid w:val="00CF6E63"/>
    <w:rsid w:val="00D003E5"/>
    <w:rsid w:val="00D0353F"/>
    <w:rsid w:val="00D14AA4"/>
    <w:rsid w:val="00D30F50"/>
    <w:rsid w:val="00D320AB"/>
    <w:rsid w:val="00D36EF7"/>
    <w:rsid w:val="00D42D9B"/>
    <w:rsid w:val="00D579B2"/>
    <w:rsid w:val="00D8390B"/>
    <w:rsid w:val="00D94B34"/>
    <w:rsid w:val="00DB1EBC"/>
    <w:rsid w:val="00DB396B"/>
    <w:rsid w:val="00DC4433"/>
    <w:rsid w:val="00DC4CC9"/>
    <w:rsid w:val="00DD4E7C"/>
    <w:rsid w:val="00DE0952"/>
    <w:rsid w:val="00E17183"/>
    <w:rsid w:val="00E30222"/>
    <w:rsid w:val="00E33529"/>
    <w:rsid w:val="00E346E4"/>
    <w:rsid w:val="00E37AA4"/>
    <w:rsid w:val="00E47141"/>
    <w:rsid w:val="00E543C6"/>
    <w:rsid w:val="00E57775"/>
    <w:rsid w:val="00E61990"/>
    <w:rsid w:val="00E707E2"/>
    <w:rsid w:val="00E85C5E"/>
    <w:rsid w:val="00EA1F35"/>
    <w:rsid w:val="00EA2863"/>
    <w:rsid w:val="00EB2273"/>
    <w:rsid w:val="00EB66FF"/>
    <w:rsid w:val="00EC3F70"/>
    <w:rsid w:val="00EF76C5"/>
    <w:rsid w:val="00F06BED"/>
    <w:rsid w:val="00F1022B"/>
    <w:rsid w:val="00F256E7"/>
    <w:rsid w:val="00F270C3"/>
    <w:rsid w:val="00F33514"/>
    <w:rsid w:val="00F36EA0"/>
    <w:rsid w:val="00F41666"/>
    <w:rsid w:val="00F63437"/>
    <w:rsid w:val="00F658D0"/>
    <w:rsid w:val="00F6659C"/>
    <w:rsid w:val="00F8299B"/>
    <w:rsid w:val="00F83488"/>
    <w:rsid w:val="00F84BBD"/>
    <w:rsid w:val="00F8752F"/>
    <w:rsid w:val="00FA387F"/>
    <w:rsid w:val="00FC7478"/>
    <w:rsid w:val="00FD0878"/>
    <w:rsid w:val="00FD5AF3"/>
    <w:rsid w:val="00FD7F8B"/>
    <w:rsid w:val="00FE6DFA"/>
    <w:rsid w:val="00FF0A14"/>
    <w:rsid w:val="00FF2392"/>
    <w:rsid w:val="00FF3120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docId w15:val="{DD4816A0-FED5-4623-8069-F85CEA1F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4E0E2A"/>
    <w:rPr>
      <w:color w:val="0000FF"/>
      <w:u w:val="single"/>
    </w:rPr>
  </w:style>
  <w:style w:type="paragraph" w:customStyle="1" w:styleId="ONET">
    <w:name w:val="ONET"/>
    <w:basedOn w:val="Normal"/>
    <w:link w:val="ONETChar"/>
    <w:qFormat/>
    <w:rsid w:val="00FF3120"/>
    <w:pPr>
      <w:tabs>
        <w:tab w:val="left" w:pos="720"/>
      </w:tabs>
      <w:autoSpaceDE w:val="0"/>
      <w:autoSpaceDN w:val="0"/>
      <w:adjustRightInd w:val="0"/>
      <w:spacing w:before="240" w:after="0" w:line="244" w:lineRule="exact"/>
      <w:jc w:val="center"/>
    </w:pPr>
    <w:rPr>
      <w:rFonts w:ascii="Cambria" w:eastAsia="Times New Roman" w:hAnsi="Cambria" w:cs="Arial"/>
      <w:b/>
      <w:bCs/>
      <w:sz w:val="24"/>
      <w:szCs w:val="24"/>
      <w:lang w:val="fr-FR"/>
    </w:rPr>
  </w:style>
  <w:style w:type="character" w:customStyle="1" w:styleId="ONETChar">
    <w:name w:val="ONET Char"/>
    <w:link w:val="ONET"/>
    <w:rsid w:val="00FF3120"/>
    <w:rPr>
      <w:rFonts w:ascii="Cambria" w:eastAsia="Times New Roman" w:hAnsi="Cambria" w:cs="Arial"/>
      <w:b/>
      <w:bCs/>
      <w:sz w:val="24"/>
      <w:szCs w:val="24"/>
      <w:lang w:val="fr-FR"/>
    </w:rPr>
  </w:style>
  <w:style w:type="character" w:customStyle="1" w:styleId="FormContent">
    <w:name w:val="FormContent"/>
    <w:uiPriority w:val="1"/>
    <w:rsid w:val="00FF3120"/>
    <w:rPr>
      <w:rFonts w:ascii="Franklin Gothic Book" w:hAnsi="Franklin Gothic Book"/>
      <w:color w:val="404040"/>
      <w:sz w:val="20"/>
    </w:rPr>
  </w:style>
  <w:style w:type="paragraph" w:customStyle="1" w:styleId="Default">
    <w:name w:val="Default"/>
    <w:rsid w:val="00AE52D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35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166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371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l.gov/newsroom/releases/vets/vets2023013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irevets.gov/awardees" TargetMode="External"/><Relationship Id="rId17" Type="http://schemas.openxmlformats.org/officeDocument/2006/relationships/hyperlink" Target="mailto:mclean.hughes.c@dol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IREVets@dol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gress.gov/115/plaws/publ31/PLAW-115publ31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mith.randall.e@dol.gov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cc02.safelinks.protection.outlook.com/?url=https%3A%2F%2Fwww.hirevets.gov%2F&amp;data=05%7C01%7CMclean.Hughes.C%40dol.gov%7Ce352ed250bfa4ac32ca308db088cd8c9%7C75a6305472044e0c9126adab971d4aca%7C0%7C0%7C638113173245551834%7CUnknown%7CTWFpbGZsb3d8eyJWIjoiMC4wLjAwMDAiLCJQIjoiV2luMzIiLCJBTiI6Ik1haWwiLCJXVCI6Mn0%3D%7C3000%7C%7C%7C&amp;sdata=5YvsN6wuvpzLM19KY55srD0slyuv4K%2FprNPF7wx%2BUw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2023-02-22T17:19:00Z</dcterms:created>
  <dcterms:modified xsi:type="dcterms:W3CDTF">2023-02-22T18:41:00Z</dcterms:modified>
</cp:coreProperties>
</file>