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FA6263">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FA6263">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FA626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FA626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FA6263">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FA626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44F8456" w:rsidR="00596B7C" w:rsidRPr="00596B7C" w:rsidRDefault="00A959AC" w:rsidP="00FA6263">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2022-</w:t>
            </w:r>
            <w:r w:rsidR="00001355">
              <w:rPr>
                <w:rFonts w:ascii="Times New Roman" w:eastAsia="Times New Roman" w:hAnsi="Times New Roman"/>
              </w:rPr>
              <w:t>8</w:t>
            </w:r>
            <w:r w:rsidR="002830FB">
              <w:rPr>
                <w:rFonts w:ascii="Times New Roman" w:eastAsia="Times New Roman" w:hAnsi="Times New Roman"/>
              </w:rPr>
              <w:t>2</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FA6263">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FA6263">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FA626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CF30B0B" w:rsidR="00596B7C" w:rsidRPr="00596B7C" w:rsidRDefault="00001355" w:rsidP="00FA6263">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 6,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proofErr w:type="gramStart"/>
      <w:r w:rsidRPr="003270C4">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w:t>
      </w:r>
      <w:proofErr w:type="gramEnd"/>
      <w:r w:rsidR="003334E9">
        <w:rPr>
          <w:rFonts w:ascii="Times New Roman" w:hAnsi="Times New Roman"/>
          <w:sz w:val="24"/>
          <w:szCs w:val="24"/>
        </w:rPr>
        <w:t xml:space="preserve">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58F9ACE3"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bookmarkStart w:id="0" w:name="_Hlk101776187"/>
      <w:r w:rsidR="002C0FFE" w:rsidRPr="002C0FFE">
        <w:rPr>
          <w:rFonts w:ascii="Times New Roman" w:hAnsi="Times New Roman"/>
          <w:bCs/>
          <w:sz w:val="24"/>
          <w:szCs w:val="24"/>
        </w:rPr>
        <w:t>Telecommunications Utilities Foreman (T</w:t>
      </w:r>
      <w:r w:rsidR="002C0FFE">
        <w:rPr>
          <w:rFonts w:ascii="Times New Roman" w:hAnsi="Times New Roman"/>
          <w:bCs/>
          <w:sz w:val="24"/>
          <w:szCs w:val="24"/>
        </w:rPr>
        <w:t>UF</w:t>
      </w:r>
      <w:r w:rsidR="002C0FFE" w:rsidRPr="002C0FFE">
        <w:rPr>
          <w:rFonts w:ascii="Times New Roman" w:hAnsi="Times New Roman"/>
          <w:bCs/>
          <w:sz w:val="24"/>
          <w:szCs w:val="24"/>
        </w:rPr>
        <w:t>)</w:t>
      </w:r>
      <w:bookmarkEnd w:id="0"/>
      <w:r w:rsidR="00A959AC" w:rsidRPr="00A959AC">
        <w:rPr>
          <w:rFonts w:ascii="Times New Roman" w:hAnsi="Times New Roman"/>
          <w:b/>
          <w:sz w:val="24"/>
          <w:szCs w:val="24"/>
        </w:rPr>
        <w:t xml:space="preserve"> </w:t>
      </w:r>
    </w:p>
    <w:p w14:paraId="4B5392D3" w14:textId="77777777" w:rsidR="003270C4" w:rsidRDefault="003270C4" w:rsidP="003270C4">
      <w:pPr>
        <w:spacing w:after="0" w:line="240" w:lineRule="auto"/>
        <w:rPr>
          <w:rFonts w:ascii="Times New Roman" w:hAnsi="Times New Roman"/>
          <w:sz w:val="24"/>
          <w:szCs w:val="24"/>
        </w:rPr>
      </w:pPr>
    </w:p>
    <w:p w14:paraId="60347E25" w14:textId="19FCD53F"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2C0FFE" w:rsidRPr="002C0FFE">
        <w:rPr>
          <w:rFonts w:ascii="Times New Roman" w:hAnsi="Times New Roman"/>
          <w:sz w:val="24"/>
          <w:szCs w:val="24"/>
        </w:rPr>
        <w:t>Telecommunications Utilities Foreman (TUF)</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7C691246" w:rsidR="00BA5840" w:rsidRPr="003334E9" w:rsidRDefault="002C0FFE" w:rsidP="00BA5840">
      <w:pPr>
        <w:pStyle w:val="ListParagraph"/>
        <w:spacing w:after="0" w:line="240" w:lineRule="auto"/>
        <w:ind w:left="360"/>
        <w:rPr>
          <w:rFonts w:ascii="Times New Roman" w:hAnsi="Times New Roman"/>
          <w:bCs/>
          <w:sz w:val="24"/>
          <w:szCs w:val="24"/>
        </w:rPr>
      </w:pPr>
      <w:r w:rsidRPr="002C0FFE">
        <w:rPr>
          <w:rFonts w:ascii="Times New Roman" w:hAnsi="Times New Roman"/>
          <w:bCs/>
          <w:sz w:val="24"/>
          <w:szCs w:val="24"/>
        </w:rPr>
        <w:t>Telecommunications Utilities Foreman (TUF)</w:t>
      </w:r>
      <w:r w:rsidR="00BF242A" w:rsidRPr="00A31B72">
        <w:rPr>
          <w:rFonts w:ascii="Times New Roman" w:hAnsi="Times New Roman"/>
          <w:bCs/>
          <w:sz w:val="24"/>
          <w:szCs w:val="24"/>
        </w:rPr>
        <w:t xml:space="preserve"> 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82A5A89"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2C0FFE" w:rsidRPr="002C0FFE">
        <w:rPr>
          <w:rFonts w:ascii="Times New Roman" w:hAnsi="Times New Roman"/>
          <w:sz w:val="24"/>
          <w:szCs w:val="24"/>
        </w:rPr>
        <w:t>Telecommunications Utilities Foreman (TUF)</w:t>
      </w:r>
      <w:r w:rsidR="0031108A" w:rsidRPr="0031108A">
        <w:rPr>
          <w:rFonts w:ascii="Times New Roman" w:hAnsi="Times New Roman"/>
          <w:sz w:val="24"/>
          <w:szCs w:val="24"/>
        </w:rPr>
        <w:t xml:space="preserve"> 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9143A2" w:rsidRPr="009143A2">
        <w:rPr>
          <w:rFonts w:ascii="Times New Roman" w:hAnsi="Times New Roman"/>
          <w:sz w:val="24"/>
          <w:szCs w:val="24"/>
        </w:rPr>
        <w:t>Ms. Debroah Bennett, Director of Apprenticeship for Wireless Infrastructure Association (WIA) on behalf of Telecommunications Industry Registered Apprenticeship Program (TIRAP)</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001355">
        <w:rPr>
          <w:rFonts w:ascii="Times New Roman" w:hAnsi="Times New Roman"/>
          <w:sz w:val="24"/>
          <w:szCs w:val="24"/>
        </w:rPr>
        <w:t>May 5</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2013A25"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2C0FFE" w:rsidRPr="002C0FFE">
        <w:rPr>
          <w:rFonts w:ascii="Times New Roman" w:hAnsi="Times New Roman"/>
          <w:sz w:val="24"/>
          <w:szCs w:val="24"/>
        </w:rPr>
        <w:t>Telecommunications Utilities Foreman</w:t>
      </w:r>
      <w:r w:rsidR="0031108A">
        <w:rPr>
          <w:rFonts w:ascii="Times New Roman" w:hAnsi="Times New Roman"/>
          <w:sz w:val="24"/>
          <w:szCs w:val="24"/>
        </w:rPr>
        <w:t xml:space="preserve"> was submitted for an apprenticeability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0F9DE70" w14:textId="3CD76620" w:rsidR="002C0FFE" w:rsidRDefault="002C0FFE" w:rsidP="0031108A">
      <w:pPr>
        <w:pStyle w:val="ListParagraph"/>
        <w:ind w:left="360"/>
        <w:rPr>
          <w:rFonts w:ascii="Times New Roman" w:hAnsi="Times New Roman"/>
          <w:sz w:val="24"/>
          <w:szCs w:val="24"/>
        </w:rPr>
      </w:pPr>
      <w:r w:rsidRPr="002C0FFE">
        <w:rPr>
          <w:rFonts w:ascii="Times New Roman" w:hAnsi="Times New Roman"/>
          <w:sz w:val="24"/>
          <w:szCs w:val="24"/>
        </w:rPr>
        <w:t xml:space="preserve">Telecommunications Utilities Foreman </w:t>
      </w:r>
    </w:p>
    <w:p w14:paraId="08B0E54C" w14:textId="2F624F3C"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O*NET-SOC CODE</w:t>
      </w:r>
      <w:proofErr w:type="gramStart"/>
      <w:r w:rsidRPr="00BA5218">
        <w:rPr>
          <w:rFonts w:ascii="Times New Roman" w:hAnsi="Times New Roman"/>
          <w:sz w:val="24"/>
          <w:szCs w:val="24"/>
        </w:rPr>
        <w:t>:  49</w:t>
      </w:r>
      <w:proofErr w:type="gramEnd"/>
      <w:r w:rsidRPr="00BA5218">
        <w:rPr>
          <w:rFonts w:ascii="Times New Roman" w:hAnsi="Times New Roman"/>
          <w:sz w:val="24"/>
          <w:szCs w:val="24"/>
        </w:rPr>
        <w:t>-1011.00</w:t>
      </w:r>
    </w:p>
    <w:p w14:paraId="0559574D" w14:textId="6EF95658"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RAPIDS Code</w:t>
      </w:r>
      <w:proofErr w:type="gramStart"/>
      <w:r w:rsidRPr="0031108A">
        <w:rPr>
          <w:rFonts w:ascii="Times New Roman" w:hAnsi="Times New Roman"/>
          <w:sz w:val="24"/>
          <w:szCs w:val="24"/>
        </w:rPr>
        <w:t xml:space="preserve">:  </w:t>
      </w:r>
      <w:r w:rsidR="00685CD4">
        <w:rPr>
          <w:rFonts w:ascii="Times New Roman" w:hAnsi="Times New Roman"/>
          <w:sz w:val="24"/>
          <w:szCs w:val="24"/>
        </w:rPr>
        <w:t>3034</w:t>
      </w:r>
      <w:proofErr w:type="gramEnd"/>
      <w:r w:rsidR="00800401">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w:t>
      </w:r>
      <w:proofErr w:type="gramStart"/>
      <w:r w:rsidRPr="0031108A">
        <w:rPr>
          <w:rFonts w:ascii="Times New Roman" w:hAnsi="Times New Roman"/>
          <w:sz w:val="24"/>
          <w:szCs w:val="24"/>
        </w:rPr>
        <w:t>:  Competency</w:t>
      </w:r>
      <w:proofErr w:type="gramEnd"/>
      <w:r w:rsidRPr="0031108A">
        <w:rPr>
          <w:rFonts w:ascii="Times New Roman" w:hAnsi="Times New Roman"/>
          <w:sz w:val="24"/>
          <w:szCs w:val="24"/>
        </w:rPr>
        <w:t>-based</w:t>
      </w:r>
    </w:p>
    <w:p w14:paraId="40E26D31" w14:textId="5B29E7B8" w:rsidR="0031108A" w:rsidRDefault="0031108A" w:rsidP="0031108A">
      <w:pPr>
        <w:pStyle w:val="ListParagraph"/>
        <w:ind w:left="360"/>
        <w:rPr>
          <w:rFonts w:ascii="Times New Roman" w:hAnsi="Times New Roman"/>
          <w:sz w:val="24"/>
          <w:szCs w:val="24"/>
        </w:rPr>
      </w:pPr>
    </w:p>
    <w:p w14:paraId="524F15E8" w14:textId="742FE53B" w:rsidR="005B2ACF" w:rsidRPr="005B2ACF" w:rsidRDefault="002C0FFE" w:rsidP="005B2ACF">
      <w:pPr>
        <w:pStyle w:val="ListParagraph"/>
        <w:ind w:left="360"/>
        <w:rPr>
          <w:rFonts w:ascii="Times New Roman" w:hAnsi="Times New Roman"/>
          <w:sz w:val="24"/>
          <w:szCs w:val="24"/>
        </w:rPr>
      </w:pPr>
      <w:r w:rsidRPr="002C0FFE">
        <w:rPr>
          <w:rFonts w:ascii="Times New Roman" w:hAnsi="Times New Roman"/>
          <w:sz w:val="24"/>
          <w:szCs w:val="24"/>
        </w:rPr>
        <w:t>Telecommunications Utilities Foreman (TUF)</w:t>
      </w:r>
      <w:r w:rsidR="005B2ACF" w:rsidRPr="005B2ACF">
        <w:rPr>
          <w:rFonts w:ascii="Times New Roman" w:hAnsi="Times New Roman"/>
          <w:sz w:val="24"/>
          <w:szCs w:val="24"/>
        </w:rPr>
        <w:t xml:space="preserve"> perform the following duties: </w:t>
      </w:r>
    </w:p>
    <w:p w14:paraId="3F084D82" w14:textId="1503A3A7" w:rsidR="005B2ACF" w:rsidRPr="005B2ACF" w:rsidRDefault="005B2ACF" w:rsidP="008475C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0C319B">
        <w:rPr>
          <w:rFonts w:ascii="Times New Roman" w:hAnsi="Times New Roman"/>
          <w:sz w:val="24"/>
          <w:szCs w:val="24"/>
        </w:rPr>
        <w:t xml:space="preserve">The </w:t>
      </w:r>
      <w:r w:rsidR="000C319B" w:rsidRPr="000C319B">
        <w:rPr>
          <w:rFonts w:ascii="Times New Roman" w:hAnsi="Times New Roman"/>
          <w:sz w:val="24"/>
          <w:szCs w:val="24"/>
        </w:rPr>
        <w:t>leader of a crew with skills in the construction and maintenance of underground or aerial telecommunications utility systems</w:t>
      </w:r>
      <w:proofErr w:type="gramStart"/>
      <w:r w:rsidR="000C319B" w:rsidRPr="000C319B">
        <w:rPr>
          <w:rFonts w:ascii="Times New Roman" w:hAnsi="Times New Roman"/>
          <w:sz w:val="24"/>
          <w:szCs w:val="24"/>
        </w:rPr>
        <w:t>.</w:t>
      </w:r>
      <w:r w:rsidRPr="005B2ACF">
        <w:rPr>
          <w:rFonts w:ascii="Times New Roman" w:hAnsi="Times New Roman"/>
          <w:sz w:val="24"/>
          <w:szCs w:val="24"/>
        </w:rPr>
        <w:t>;</w:t>
      </w:r>
      <w:proofErr w:type="gramEnd"/>
    </w:p>
    <w:p w14:paraId="3C92411B" w14:textId="7CBC5DED"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B571EF">
        <w:rPr>
          <w:rFonts w:ascii="Times New Roman" w:hAnsi="Times New Roman"/>
          <w:sz w:val="24"/>
          <w:szCs w:val="24"/>
        </w:rPr>
        <w:t>A</w:t>
      </w:r>
      <w:r w:rsidR="00B571EF" w:rsidRPr="00B571EF">
        <w:rPr>
          <w:rFonts w:ascii="Times New Roman" w:hAnsi="Times New Roman"/>
          <w:sz w:val="24"/>
          <w:szCs w:val="24"/>
        </w:rPr>
        <w:t>bility to lead, supervise and plan daily job site activities while managing daily interactions with customers, crew members, property owners, and permitting agencies</w:t>
      </w:r>
      <w:r w:rsidR="00B571EF">
        <w:rPr>
          <w:rFonts w:ascii="Times New Roman" w:hAnsi="Times New Roman"/>
          <w:sz w:val="24"/>
          <w:szCs w:val="24"/>
        </w:rPr>
        <w:t xml:space="preserve">; </w:t>
      </w:r>
      <w:r w:rsidRPr="005B2ACF">
        <w:rPr>
          <w:rFonts w:ascii="Times New Roman" w:hAnsi="Times New Roman"/>
          <w:sz w:val="24"/>
          <w:szCs w:val="24"/>
        </w:rPr>
        <w:t>and</w:t>
      </w:r>
    </w:p>
    <w:p w14:paraId="71AB6744" w14:textId="69EC563A" w:rsidR="00CC7E4E"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10510B" w:rsidRPr="0010510B">
        <w:rPr>
          <w:rFonts w:ascii="Times New Roman" w:hAnsi="Times New Roman"/>
          <w:sz w:val="24"/>
          <w:szCs w:val="24"/>
        </w:rPr>
        <w:t>Exhibits a thorough knowledge of National Electric Standard Codes (NESC) relating to attachment requirements and compliant installations</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w:t>
      </w:r>
      <w:proofErr w:type="gramStart"/>
      <w:r w:rsidR="0031108A" w:rsidRPr="0031108A">
        <w:rPr>
          <w:rFonts w:ascii="Times New Roman" w:hAnsi="Times New Roman"/>
          <w:sz w:val="24"/>
          <w:szCs w:val="24"/>
        </w:rPr>
        <w:t>please,</w:t>
      </w:r>
      <w:proofErr w:type="gramEnd"/>
      <w:r w:rsidR="0031108A" w:rsidRPr="0031108A">
        <w:rPr>
          <w:rFonts w:ascii="Times New Roman" w:hAnsi="Times New Roman"/>
          <w:sz w:val="24"/>
          <w:szCs w:val="24"/>
        </w:rPr>
        <w:t xml:space="preserv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13349950"/>
    <w:bookmarkEnd w:id="1"/>
    <w:p w14:paraId="1D2ACE34" w14:textId="7E0A7EB8" w:rsidR="0031108A" w:rsidRPr="0031108A" w:rsidRDefault="00685CD4" w:rsidP="0031108A">
      <w:pPr>
        <w:pStyle w:val="ListParagraph"/>
        <w:ind w:left="360"/>
        <w:rPr>
          <w:rFonts w:ascii="Times New Roman" w:hAnsi="Times New Roman"/>
          <w:sz w:val="24"/>
          <w:szCs w:val="24"/>
        </w:rPr>
      </w:pPr>
      <w:r>
        <w:rPr>
          <w:rFonts w:ascii="Times New Roman" w:hAnsi="Times New Roman"/>
          <w:sz w:val="24"/>
          <w:szCs w:val="24"/>
        </w:rPr>
        <w:object w:dxaOrig="1508" w:dyaOrig="984" w14:anchorId="73AC5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12" ShapeID="_x0000_i1025" DrawAspect="Icon" ObjectID="_1813575272" r:id="rId12">
            <o:FieldCodes>\s</o:FieldCodes>
          </o:OLEObject>
        </w:object>
      </w:r>
    </w:p>
    <w:p w14:paraId="29C24702" w14:textId="10304466"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8EBF" w14:textId="77777777" w:rsidR="00CF092E" w:rsidRDefault="00CF092E" w:rsidP="0093711C">
      <w:pPr>
        <w:spacing w:after="0" w:line="240" w:lineRule="auto"/>
      </w:pPr>
      <w:r>
        <w:separator/>
      </w:r>
    </w:p>
  </w:endnote>
  <w:endnote w:type="continuationSeparator" w:id="0">
    <w:p w14:paraId="5489AC1D" w14:textId="77777777" w:rsidR="00CF092E" w:rsidRDefault="00CF092E"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2233" w14:textId="77777777" w:rsidR="00CF092E" w:rsidRDefault="00CF092E" w:rsidP="0093711C">
      <w:pPr>
        <w:spacing w:after="0" w:line="240" w:lineRule="auto"/>
      </w:pPr>
      <w:r>
        <w:separator/>
      </w:r>
    </w:p>
  </w:footnote>
  <w:footnote w:type="continuationSeparator" w:id="0">
    <w:p w14:paraId="7AF58416" w14:textId="77777777" w:rsidR="00CF092E" w:rsidRDefault="00CF092E"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83576">
    <w:abstractNumId w:val="0"/>
  </w:num>
  <w:num w:numId="2" w16cid:durableId="94943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355"/>
    <w:rsid w:val="000331F8"/>
    <w:rsid w:val="000948BB"/>
    <w:rsid w:val="000C319B"/>
    <w:rsid w:val="000E2419"/>
    <w:rsid w:val="0010510B"/>
    <w:rsid w:val="001E2D6D"/>
    <w:rsid w:val="002830FB"/>
    <w:rsid w:val="002C0FFE"/>
    <w:rsid w:val="0031108A"/>
    <w:rsid w:val="0031379C"/>
    <w:rsid w:val="003270C4"/>
    <w:rsid w:val="003334E9"/>
    <w:rsid w:val="00335EBA"/>
    <w:rsid w:val="00344FDB"/>
    <w:rsid w:val="00360C43"/>
    <w:rsid w:val="0040109E"/>
    <w:rsid w:val="00425858"/>
    <w:rsid w:val="00436167"/>
    <w:rsid w:val="00441D72"/>
    <w:rsid w:val="004B2294"/>
    <w:rsid w:val="004C20BE"/>
    <w:rsid w:val="004D16D2"/>
    <w:rsid w:val="00500925"/>
    <w:rsid w:val="00582C6F"/>
    <w:rsid w:val="00596B7C"/>
    <w:rsid w:val="005B2ACF"/>
    <w:rsid w:val="00673023"/>
    <w:rsid w:val="00685CD4"/>
    <w:rsid w:val="007559E8"/>
    <w:rsid w:val="0076184D"/>
    <w:rsid w:val="00792925"/>
    <w:rsid w:val="007A11C0"/>
    <w:rsid w:val="007A4F8E"/>
    <w:rsid w:val="00800401"/>
    <w:rsid w:val="008143C9"/>
    <w:rsid w:val="00817118"/>
    <w:rsid w:val="008475CD"/>
    <w:rsid w:val="008935F9"/>
    <w:rsid w:val="008D792E"/>
    <w:rsid w:val="008E11DE"/>
    <w:rsid w:val="009143A2"/>
    <w:rsid w:val="0093711C"/>
    <w:rsid w:val="009C566A"/>
    <w:rsid w:val="00A31726"/>
    <w:rsid w:val="00A31B72"/>
    <w:rsid w:val="00A56925"/>
    <w:rsid w:val="00A959AC"/>
    <w:rsid w:val="00B25EAA"/>
    <w:rsid w:val="00B571EF"/>
    <w:rsid w:val="00B85680"/>
    <w:rsid w:val="00BA5218"/>
    <w:rsid w:val="00BA5840"/>
    <w:rsid w:val="00BF242A"/>
    <w:rsid w:val="00CB7191"/>
    <w:rsid w:val="00CC7E4E"/>
    <w:rsid w:val="00CD3987"/>
    <w:rsid w:val="00CE37F9"/>
    <w:rsid w:val="00CF092E"/>
    <w:rsid w:val="00CF77EF"/>
    <w:rsid w:val="00D27561"/>
    <w:rsid w:val="00DF04FF"/>
    <w:rsid w:val="00E40AC0"/>
    <w:rsid w:val="00EA2220"/>
    <w:rsid w:val="00EB32FD"/>
    <w:rsid w:val="00EB3570"/>
    <w:rsid w:val="00EC6933"/>
    <w:rsid w:val="00EF76C5"/>
    <w:rsid w:val="00F06BED"/>
    <w:rsid w:val="00F26BB9"/>
    <w:rsid w:val="00F33514"/>
    <w:rsid w:val="00FA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40</cp:revision>
  <cp:lastPrinted>2018-12-06T13:26:00Z</cp:lastPrinted>
  <dcterms:created xsi:type="dcterms:W3CDTF">2022-03-16T15:54:00Z</dcterms:created>
  <dcterms:modified xsi:type="dcterms:W3CDTF">2025-07-09T18:08:00Z</dcterms:modified>
</cp:coreProperties>
</file>