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4384A7A"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w:t>
            </w:r>
            <w:r w:rsidR="000A6E31">
              <w:rPr>
                <w:rFonts w:ascii="Times New Roman" w:eastAsia="Times New Roman" w:hAnsi="Times New Roman"/>
              </w:rPr>
              <w:t>119</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70654E31" w:rsidR="00596B7C" w:rsidRPr="00596B7C" w:rsidRDefault="000A6E31"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August 1</w:t>
            </w:r>
            <w:r w:rsidR="009929B3">
              <w:rPr>
                <w:rFonts w:ascii="Times New Roman" w:eastAsia="Times New Roman" w:hAnsi="Times New Roman"/>
              </w:rPr>
              <w:t>9</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17F6B03D" w14:textId="77777777" w:rsidR="00F71E99"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AF0DA7">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w:t>
      </w:r>
      <w:r w:rsidR="00966ED9">
        <w:rPr>
          <w:rFonts w:ascii="Times New Roman" w:hAnsi="Times New Roman"/>
          <w:bCs/>
          <w:sz w:val="24"/>
          <w:szCs w:val="24"/>
        </w:rPr>
        <w:t>s</w:t>
      </w:r>
      <w:r w:rsidR="0031108A" w:rsidRPr="0031108A">
        <w:rPr>
          <w:rFonts w:ascii="Times New Roman" w:hAnsi="Times New Roman"/>
          <w:bCs/>
          <w:sz w:val="24"/>
          <w:szCs w:val="24"/>
        </w:rPr>
        <w:t xml:space="preserve">:  </w:t>
      </w:r>
      <w:r w:rsidR="00F71E99" w:rsidRPr="00F71E99">
        <w:rPr>
          <w:rFonts w:ascii="Times New Roman" w:hAnsi="Times New Roman"/>
          <w:bCs/>
          <w:sz w:val="24"/>
          <w:szCs w:val="24"/>
        </w:rPr>
        <w:t xml:space="preserve">Business Intelligence Engineer and </w:t>
      </w:r>
    </w:p>
    <w:p w14:paraId="0C3794C9" w14:textId="7CE27D87" w:rsidR="003270C4" w:rsidRPr="00A959AC" w:rsidRDefault="00F71E99" w:rsidP="00F71E99">
      <w:pPr>
        <w:spacing w:after="0" w:line="240" w:lineRule="auto"/>
        <w:ind w:left="720" w:firstLine="720"/>
        <w:rPr>
          <w:rFonts w:ascii="Times New Roman" w:hAnsi="Times New Roman"/>
          <w:b/>
          <w:sz w:val="24"/>
          <w:szCs w:val="24"/>
        </w:rPr>
      </w:pPr>
      <w:r w:rsidRPr="00F71E99">
        <w:rPr>
          <w:rFonts w:ascii="Times New Roman" w:hAnsi="Times New Roman"/>
          <w:bCs/>
          <w:sz w:val="24"/>
          <w:szCs w:val="24"/>
        </w:rPr>
        <w:t>Sourcing Recruiter</w:t>
      </w:r>
    </w:p>
    <w:p w14:paraId="4B5392D3" w14:textId="77777777" w:rsidR="003270C4" w:rsidRDefault="003270C4" w:rsidP="003270C4">
      <w:pPr>
        <w:spacing w:after="0" w:line="240" w:lineRule="auto"/>
        <w:rPr>
          <w:rFonts w:ascii="Times New Roman" w:hAnsi="Times New Roman"/>
          <w:sz w:val="24"/>
          <w:szCs w:val="24"/>
        </w:rPr>
      </w:pPr>
    </w:p>
    <w:p w14:paraId="60347E25" w14:textId="20BD9E58"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To inform the staff of OA, State Apprenticeship Agencies (SAA), Registered Apprenticeship program sponsors, and other Registered Apprenticeship partners of the fol</w:t>
      </w:r>
      <w:r w:rsidR="00B52398">
        <w:rPr>
          <w:rFonts w:ascii="Times New Roman" w:hAnsi="Times New Roman"/>
          <w:sz w:val="24"/>
          <w:szCs w:val="24"/>
        </w:rPr>
        <w:t>lowing new</w:t>
      </w:r>
      <w:r w:rsidR="0031108A" w:rsidRPr="0031108A">
        <w:rPr>
          <w:rFonts w:ascii="Times New Roman" w:hAnsi="Times New Roman"/>
          <w:sz w:val="24"/>
          <w:szCs w:val="24"/>
        </w:rPr>
        <w:t xml:space="preserve"> </w:t>
      </w:r>
      <w:proofErr w:type="spellStart"/>
      <w:r w:rsidR="0031108A" w:rsidRPr="0031108A">
        <w:rPr>
          <w:rFonts w:ascii="Times New Roman" w:hAnsi="Times New Roman"/>
          <w:sz w:val="24"/>
          <w:szCs w:val="24"/>
        </w:rPr>
        <w:t>apprenticeable</w:t>
      </w:r>
      <w:proofErr w:type="spellEnd"/>
      <w:r w:rsidR="0031108A" w:rsidRPr="0031108A">
        <w:rPr>
          <w:rFonts w:ascii="Times New Roman" w:hAnsi="Times New Roman"/>
          <w:sz w:val="24"/>
          <w:szCs w:val="24"/>
        </w:rPr>
        <w:t xml:space="preserve"> occupation</w:t>
      </w:r>
      <w:r w:rsidR="00F71E99">
        <w:rPr>
          <w:rFonts w:ascii="Times New Roman" w:hAnsi="Times New Roman"/>
          <w:sz w:val="24"/>
          <w:szCs w:val="24"/>
        </w:rPr>
        <w:t>s</w:t>
      </w:r>
      <w:r w:rsidR="0031108A" w:rsidRPr="0031108A">
        <w:rPr>
          <w:rFonts w:ascii="Times New Roman" w:hAnsi="Times New Roman"/>
          <w:sz w:val="24"/>
          <w:szCs w:val="24"/>
        </w:rPr>
        <w:t>:</w:t>
      </w:r>
      <w:r w:rsidR="0031108A">
        <w:rPr>
          <w:rFonts w:ascii="Times New Roman" w:hAnsi="Times New Roman"/>
          <w:sz w:val="24"/>
          <w:szCs w:val="24"/>
        </w:rPr>
        <w:t xml:space="preserve">  </w:t>
      </w:r>
      <w:r w:rsidR="00F71E99" w:rsidRPr="00F71E99">
        <w:rPr>
          <w:rFonts w:ascii="Times New Roman" w:hAnsi="Times New Roman"/>
          <w:sz w:val="24"/>
          <w:szCs w:val="24"/>
        </w:rPr>
        <w:t>Business Intelligence Engineer and Sourcing Recruiter</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5FD5FECA" w:rsidR="003334E9" w:rsidRP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1D94F550" w:rsidR="00335EBA" w:rsidRPr="000A499A" w:rsidRDefault="00335EBA" w:rsidP="000A499A">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 xml:space="preserve">The </w:t>
      </w:r>
      <w:r w:rsidR="00FD63DA">
        <w:rPr>
          <w:rFonts w:ascii="Times New Roman" w:hAnsi="Times New Roman"/>
          <w:sz w:val="24"/>
          <w:szCs w:val="24"/>
        </w:rPr>
        <w:t>new</w:t>
      </w:r>
      <w:r w:rsidR="0031108A">
        <w:rPr>
          <w:rFonts w:ascii="Times New Roman" w:hAnsi="Times New Roman"/>
          <w:sz w:val="24"/>
          <w:szCs w:val="24"/>
        </w:rPr>
        <w:t xml:space="preserve"> </w:t>
      </w:r>
      <w:proofErr w:type="spellStart"/>
      <w:r w:rsidR="0031108A">
        <w:rPr>
          <w:rFonts w:ascii="Times New Roman" w:hAnsi="Times New Roman"/>
          <w:sz w:val="24"/>
          <w:szCs w:val="24"/>
        </w:rPr>
        <w:t>apprenticeable</w:t>
      </w:r>
      <w:proofErr w:type="spellEnd"/>
      <w:r w:rsidR="0031108A">
        <w:rPr>
          <w:rFonts w:ascii="Times New Roman" w:hAnsi="Times New Roman"/>
          <w:sz w:val="24"/>
          <w:szCs w:val="24"/>
        </w:rPr>
        <w:t xml:space="preserve"> </w:t>
      </w:r>
      <w:r w:rsidR="0031108A" w:rsidRPr="0031108A">
        <w:rPr>
          <w:rFonts w:ascii="Times New Roman" w:hAnsi="Times New Roman"/>
          <w:sz w:val="24"/>
          <w:szCs w:val="24"/>
        </w:rPr>
        <w:t>occupation</w:t>
      </w:r>
      <w:r w:rsidR="00904799">
        <w:rPr>
          <w:rFonts w:ascii="Times New Roman" w:hAnsi="Times New Roman"/>
          <w:sz w:val="24"/>
          <w:szCs w:val="24"/>
        </w:rPr>
        <w:t>s</w:t>
      </w:r>
      <w:r w:rsidR="0031108A" w:rsidRPr="0031108A">
        <w:rPr>
          <w:rFonts w:ascii="Times New Roman" w:hAnsi="Times New Roman"/>
          <w:sz w:val="24"/>
          <w:szCs w:val="24"/>
        </w:rPr>
        <w:t xml:space="preserve"> </w:t>
      </w:r>
      <w:r w:rsidR="00904799" w:rsidRPr="00904799">
        <w:rPr>
          <w:rFonts w:ascii="Times New Roman" w:hAnsi="Times New Roman"/>
          <w:sz w:val="24"/>
          <w:szCs w:val="24"/>
        </w:rPr>
        <w:t xml:space="preserve">Business Intelligence Engineer and Sourcing Recruiter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Ms. </w:t>
      </w:r>
      <w:r w:rsidR="001A3F3F">
        <w:rPr>
          <w:rFonts w:ascii="Times New Roman" w:hAnsi="Times New Roman"/>
          <w:sz w:val="24"/>
          <w:szCs w:val="24"/>
        </w:rPr>
        <w:t>Jill Hanson</w:t>
      </w:r>
      <w:r w:rsidR="000A499A">
        <w:rPr>
          <w:rFonts w:ascii="Times New Roman" w:hAnsi="Times New Roman"/>
          <w:sz w:val="24"/>
          <w:szCs w:val="24"/>
        </w:rPr>
        <w:t xml:space="preserve">, </w:t>
      </w:r>
      <w:r w:rsidR="001A3F3F">
        <w:rPr>
          <w:rFonts w:ascii="Times New Roman" w:hAnsi="Times New Roman"/>
          <w:sz w:val="24"/>
          <w:szCs w:val="24"/>
        </w:rPr>
        <w:t>Compliance Specialist</w:t>
      </w:r>
      <w:r w:rsidR="0031108A" w:rsidRPr="000A499A">
        <w:rPr>
          <w:rFonts w:ascii="Times New Roman" w:hAnsi="Times New Roman"/>
          <w:sz w:val="24"/>
          <w:szCs w:val="24"/>
        </w:rPr>
        <w:t xml:space="preserve">, on behalf of </w:t>
      </w:r>
      <w:proofErr w:type="spellStart"/>
      <w:r w:rsidR="001A3F3F">
        <w:rPr>
          <w:rFonts w:ascii="Times New Roman" w:hAnsi="Times New Roman"/>
          <w:sz w:val="24"/>
          <w:szCs w:val="24"/>
        </w:rPr>
        <w:t>Apprenti</w:t>
      </w:r>
      <w:proofErr w:type="spellEnd"/>
      <w:r w:rsidR="00A959AC" w:rsidRPr="000A499A">
        <w:rPr>
          <w:rFonts w:ascii="Times New Roman" w:hAnsi="Times New Roman"/>
          <w:sz w:val="24"/>
          <w:szCs w:val="24"/>
        </w:rPr>
        <w:t xml:space="preserve">, were processed by </w:t>
      </w:r>
      <w:r w:rsidR="0031108A" w:rsidRPr="000A499A">
        <w:rPr>
          <w:rFonts w:ascii="Times New Roman" w:hAnsi="Times New Roman"/>
          <w:sz w:val="24"/>
          <w:szCs w:val="24"/>
        </w:rPr>
        <w:t>Kirk Jefferson</w:t>
      </w:r>
      <w:r w:rsidR="00A959AC" w:rsidRPr="000A499A">
        <w:rPr>
          <w:rFonts w:ascii="Times New Roman" w:hAnsi="Times New Roman"/>
          <w:sz w:val="24"/>
          <w:szCs w:val="24"/>
        </w:rPr>
        <w:t xml:space="preserve"> and approved by the OA Administrator on </w:t>
      </w:r>
      <w:r w:rsidR="000A6E31">
        <w:rPr>
          <w:rFonts w:ascii="Times New Roman" w:hAnsi="Times New Roman"/>
          <w:sz w:val="24"/>
          <w:szCs w:val="24"/>
        </w:rPr>
        <w:t>August 11</w:t>
      </w:r>
      <w:r w:rsidR="00A959AC" w:rsidRPr="000A499A">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54C7E5CE" w14:textId="13A0D0BF" w:rsidR="00335EBA" w:rsidRDefault="00335EBA" w:rsidP="00A959AC">
      <w:pPr>
        <w:pStyle w:val="ListParagraph"/>
        <w:spacing w:after="0" w:line="240" w:lineRule="auto"/>
        <w:rPr>
          <w:rFonts w:ascii="Times New Roman" w:hAnsi="Times New Roman"/>
          <w:sz w:val="24"/>
          <w:szCs w:val="24"/>
        </w:rPr>
      </w:pPr>
    </w:p>
    <w:p w14:paraId="1B74E26A" w14:textId="77777777" w:rsidR="0031108A" w:rsidRPr="003334E9" w:rsidRDefault="0031108A" w:rsidP="00A959AC">
      <w:pPr>
        <w:pStyle w:val="ListParagraph"/>
        <w:spacing w:after="0" w:line="240" w:lineRule="auto"/>
        <w:rPr>
          <w:rFonts w:ascii="Times New Roman" w:hAnsi="Times New Roman"/>
          <w:sz w:val="24"/>
          <w:szCs w:val="24"/>
        </w:rPr>
      </w:pPr>
    </w:p>
    <w:p w14:paraId="61DB0D59" w14:textId="7B5F62D5" w:rsidR="003334E9" w:rsidRPr="003334E9" w:rsidRDefault="008F05CD"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31108A">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904799">
        <w:rPr>
          <w:rFonts w:ascii="Times New Roman" w:hAnsi="Times New Roman"/>
          <w:b/>
          <w:sz w:val="24"/>
          <w:szCs w:val="24"/>
          <w:u w:val="single"/>
        </w:rPr>
        <w:t>s</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The occupation</w:t>
      </w:r>
      <w:r w:rsidR="00904799">
        <w:rPr>
          <w:rFonts w:ascii="Times New Roman" w:hAnsi="Times New Roman"/>
          <w:sz w:val="24"/>
          <w:szCs w:val="24"/>
        </w:rPr>
        <w:t>s</w:t>
      </w:r>
      <w:r w:rsidR="0031108A" w:rsidRPr="0031108A">
        <w:rPr>
          <w:rFonts w:ascii="Times New Roman" w:hAnsi="Times New Roman"/>
          <w:sz w:val="24"/>
          <w:szCs w:val="24"/>
        </w:rPr>
        <w:t xml:space="preserve"> </w:t>
      </w:r>
      <w:bookmarkStart w:id="0" w:name="_Hlk109728551"/>
      <w:r w:rsidR="00904799" w:rsidRPr="00904799">
        <w:rPr>
          <w:rFonts w:ascii="Times New Roman" w:hAnsi="Times New Roman"/>
          <w:sz w:val="24"/>
          <w:szCs w:val="24"/>
        </w:rPr>
        <w:t xml:space="preserve">Business Intelligence Engineer </w:t>
      </w:r>
      <w:bookmarkEnd w:id="0"/>
      <w:r w:rsidR="00904799" w:rsidRPr="00904799">
        <w:rPr>
          <w:rFonts w:ascii="Times New Roman" w:hAnsi="Times New Roman"/>
          <w:sz w:val="24"/>
          <w:szCs w:val="24"/>
        </w:rPr>
        <w:t xml:space="preserve">and Sourcing Recruiter </w:t>
      </w:r>
      <w:r w:rsidR="0031108A">
        <w:rPr>
          <w:rFonts w:ascii="Times New Roman" w:hAnsi="Times New Roman"/>
          <w:sz w:val="24"/>
          <w:szCs w:val="24"/>
        </w:rPr>
        <w:t>w</w:t>
      </w:r>
      <w:r w:rsidR="00F00245">
        <w:rPr>
          <w:rFonts w:ascii="Times New Roman" w:hAnsi="Times New Roman"/>
          <w:sz w:val="24"/>
          <w:szCs w:val="24"/>
        </w:rPr>
        <w:t>ere</w:t>
      </w:r>
      <w:r w:rsidR="0031108A">
        <w:rPr>
          <w:rFonts w:ascii="Times New Roman" w:hAnsi="Times New Roman"/>
          <w:sz w:val="24"/>
          <w:szCs w:val="24"/>
        </w:rPr>
        <w:t xml:space="preserve">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3334E9" w:rsidRPr="003334E9">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13F3BD46" w14:textId="4B4800C2" w:rsidR="0031108A" w:rsidRPr="0031108A" w:rsidRDefault="00904799" w:rsidP="0031108A">
      <w:pPr>
        <w:pStyle w:val="ListParagraph"/>
        <w:ind w:left="360"/>
        <w:rPr>
          <w:rFonts w:ascii="Times New Roman" w:hAnsi="Times New Roman"/>
          <w:sz w:val="24"/>
          <w:szCs w:val="24"/>
        </w:rPr>
      </w:pPr>
      <w:r w:rsidRPr="00904799">
        <w:rPr>
          <w:rFonts w:ascii="Times New Roman" w:hAnsi="Times New Roman"/>
          <w:sz w:val="24"/>
          <w:szCs w:val="24"/>
        </w:rPr>
        <w:t>Business Intelligence Engineer</w:t>
      </w:r>
    </w:p>
    <w:p w14:paraId="08B0E54C" w14:textId="487B170A"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O*NET-SOC CODE:  </w:t>
      </w:r>
      <w:r w:rsidR="00AE06F1" w:rsidRPr="00AE06F1">
        <w:rPr>
          <w:rFonts w:ascii="Times New Roman" w:hAnsi="Times New Roman"/>
          <w:sz w:val="24"/>
          <w:szCs w:val="24"/>
        </w:rPr>
        <w:t>15-2051.01</w:t>
      </w:r>
    </w:p>
    <w:p w14:paraId="0559574D" w14:textId="322388F1"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B2548C">
        <w:rPr>
          <w:rFonts w:ascii="Times New Roman" w:hAnsi="Times New Roman"/>
          <w:sz w:val="24"/>
          <w:szCs w:val="24"/>
        </w:rPr>
        <w:t>3039</w:t>
      </w:r>
      <w:r w:rsidRPr="0031108A">
        <w:rPr>
          <w:rFonts w:ascii="Times New Roman" w:hAnsi="Times New Roman"/>
          <w:sz w:val="24"/>
          <w:szCs w:val="24"/>
        </w:rPr>
        <w:t>CB</w:t>
      </w:r>
    </w:p>
    <w:p w14:paraId="6AED3FF0" w14:textId="572800EE"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34B89A8E" w14:textId="290E093D" w:rsidR="00904799" w:rsidRDefault="00904799" w:rsidP="0031108A">
      <w:pPr>
        <w:pStyle w:val="ListParagraph"/>
        <w:ind w:left="360"/>
        <w:rPr>
          <w:rFonts w:ascii="Times New Roman" w:hAnsi="Times New Roman"/>
          <w:sz w:val="24"/>
          <w:szCs w:val="24"/>
        </w:rPr>
      </w:pPr>
    </w:p>
    <w:p w14:paraId="79B7F1D9" w14:textId="77777777" w:rsidR="00904799" w:rsidRDefault="00904799" w:rsidP="00904799">
      <w:pPr>
        <w:pStyle w:val="ListParagraph"/>
        <w:ind w:left="360"/>
        <w:rPr>
          <w:rFonts w:ascii="Times New Roman" w:hAnsi="Times New Roman"/>
          <w:sz w:val="24"/>
          <w:szCs w:val="24"/>
        </w:rPr>
      </w:pPr>
      <w:r w:rsidRPr="00904799">
        <w:rPr>
          <w:rFonts w:ascii="Times New Roman" w:hAnsi="Times New Roman"/>
          <w:sz w:val="24"/>
          <w:szCs w:val="24"/>
        </w:rPr>
        <w:t xml:space="preserve">Sourcing Recruiter </w:t>
      </w:r>
    </w:p>
    <w:p w14:paraId="6EA198E4" w14:textId="2A8FE2C1" w:rsidR="00904799" w:rsidRPr="0031108A" w:rsidRDefault="00904799" w:rsidP="00904799">
      <w:pPr>
        <w:pStyle w:val="ListParagraph"/>
        <w:ind w:left="360"/>
        <w:rPr>
          <w:rFonts w:ascii="Times New Roman" w:hAnsi="Times New Roman"/>
          <w:sz w:val="24"/>
          <w:szCs w:val="24"/>
        </w:rPr>
      </w:pPr>
      <w:r w:rsidRPr="0031108A">
        <w:rPr>
          <w:rFonts w:ascii="Times New Roman" w:hAnsi="Times New Roman"/>
          <w:sz w:val="24"/>
          <w:szCs w:val="24"/>
        </w:rPr>
        <w:t xml:space="preserve">O*NET-SOC CODE:  </w:t>
      </w:r>
      <w:r w:rsidR="001A3F3F" w:rsidRPr="001A3F3F">
        <w:rPr>
          <w:rFonts w:ascii="Times New Roman" w:hAnsi="Times New Roman"/>
          <w:sz w:val="24"/>
          <w:szCs w:val="24"/>
        </w:rPr>
        <w:t>13-1071.00</w:t>
      </w:r>
    </w:p>
    <w:p w14:paraId="487367D3" w14:textId="27889DD5" w:rsidR="00904799" w:rsidRPr="0031108A" w:rsidRDefault="00904799" w:rsidP="00904799">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B2548C">
        <w:rPr>
          <w:rFonts w:ascii="Times New Roman" w:hAnsi="Times New Roman"/>
          <w:sz w:val="24"/>
          <w:szCs w:val="24"/>
        </w:rPr>
        <w:t>3040</w:t>
      </w:r>
      <w:r w:rsidRPr="0031108A">
        <w:rPr>
          <w:rFonts w:ascii="Times New Roman" w:hAnsi="Times New Roman"/>
          <w:sz w:val="24"/>
          <w:szCs w:val="24"/>
        </w:rPr>
        <w:t>CB</w:t>
      </w:r>
    </w:p>
    <w:p w14:paraId="0E62F361" w14:textId="77777777" w:rsidR="00904799" w:rsidRDefault="00904799" w:rsidP="00904799">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1A851FDC" w14:textId="77777777" w:rsidR="00904799" w:rsidRDefault="00904799" w:rsidP="0031108A">
      <w:pPr>
        <w:pStyle w:val="ListParagraph"/>
        <w:ind w:left="360"/>
        <w:rPr>
          <w:rFonts w:ascii="Times New Roman" w:hAnsi="Times New Roman"/>
          <w:sz w:val="24"/>
          <w:szCs w:val="24"/>
        </w:rPr>
      </w:pPr>
    </w:p>
    <w:p w14:paraId="40E26D31" w14:textId="77777777" w:rsidR="0031108A" w:rsidRPr="00A959AC" w:rsidRDefault="0031108A" w:rsidP="0031108A">
      <w:pPr>
        <w:pStyle w:val="ListParagraph"/>
        <w:ind w:left="360"/>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6F04B0D2" w:rsidR="0031108A" w:rsidRPr="0031108A" w:rsidRDefault="0031108A" w:rsidP="0031108A">
      <w:pPr>
        <w:pStyle w:val="ListParagraph"/>
        <w:ind w:left="360"/>
        <w:rPr>
          <w:rFonts w:ascii="Times New Roman" w:hAnsi="Times New Roman"/>
          <w:sz w:val="24"/>
          <w:szCs w:val="24"/>
        </w:rPr>
      </w:pPr>
    </w:p>
    <w:bookmarkStart w:id="1" w:name="_MON_1722246681"/>
    <w:bookmarkEnd w:id="1"/>
    <w:p w14:paraId="29C24702" w14:textId="7813CE96" w:rsidR="0031108A" w:rsidRPr="003270C4" w:rsidRDefault="00C03689"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63805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25956479" r:id="rId12">
            <o:FieldCodes>\s</o:FieldCodes>
          </o:OLEObject>
        </w:object>
      </w:r>
      <w:bookmarkStart w:id="2" w:name="_MON_1722246720"/>
      <w:bookmarkEnd w:id="2"/>
      <w:r w:rsidR="00B2548C">
        <w:rPr>
          <w:rFonts w:ascii="Times New Roman" w:hAnsi="Times New Roman"/>
          <w:sz w:val="24"/>
          <w:szCs w:val="24"/>
        </w:rPr>
        <w:object w:dxaOrig="1508" w:dyaOrig="984" w14:anchorId="202AC397">
          <v:shape id="_x0000_i1026" type="#_x0000_t75" style="width:75.5pt;height:49pt" o:ole="">
            <v:imagedata r:id="rId13" o:title=""/>
          </v:shape>
          <o:OLEObject Type="Embed" ProgID="Word.Document.12" ShapeID="_x0000_i1026" DrawAspect="Icon" ObjectID="_1725956480" r:id="rId14">
            <o:FieldCodes>\s</o:FieldCodes>
          </o:OLEObject>
        </w:object>
      </w:r>
    </w:p>
    <w:sectPr w:rsidR="0031108A" w:rsidRPr="003270C4" w:rsidSect="0093711C">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5CD2" w14:textId="77777777" w:rsidR="00F26BB9" w:rsidRDefault="00F26BB9" w:rsidP="0093711C">
      <w:pPr>
        <w:spacing w:after="0" w:line="240" w:lineRule="auto"/>
      </w:pPr>
      <w:r>
        <w:separator/>
      </w:r>
    </w:p>
  </w:endnote>
  <w:endnote w:type="continuationSeparator" w:id="0">
    <w:p w14:paraId="0CC95BF0" w14:textId="77777777" w:rsidR="00F26BB9" w:rsidRDefault="00F26BB9"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A9A3" w14:textId="77777777" w:rsidR="00F26BB9" w:rsidRDefault="00F26BB9" w:rsidP="0093711C">
      <w:pPr>
        <w:spacing w:after="0" w:line="240" w:lineRule="auto"/>
      </w:pPr>
      <w:r>
        <w:separator/>
      </w:r>
    </w:p>
  </w:footnote>
  <w:footnote w:type="continuationSeparator" w:id="0">
    <w:p w14:paraId="6A18228C" w14:textId="77777777" w:rsidR="00F26BB9" w:rsidRDefault="00F26BB9"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474321">
    <w:abstractNumId w:val="0"/>
  </w:num>
  <w:num w:numId="2" w16cid:durableId="1858807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A499A"/>
    <w:rsid w:val="000A6E31"/>
    <w:rsid w:val="001A3F3F"/>
    <w:rsid w:val="0031108A"/>
    <w:rsid w:val="0031379C"/>
    <w:rsid w:val="003270C4"/>
    <w:rsid w:val="003334E9"/>
    <w:rsid w:val="00335EBA"/>
    <w:rsid w:val="00344FDB"/>
    <w:rsid w:val="00360C43"/>
    <w:rsid w:val="00425858"/>
    <w:rsid w:val="004D6F88"/>
    <w:rsid w:val="00500925"/>
    <w:rsid w:val="0053217B"/>
    <w:rsid w:val="00582C6F"/>
    <w:rsid w:val="00596B7C"/>
    <w:rsid w:val="007559E8"/>
    <w:rsid w:val="0076184D"/>
    <w:rsid w:val="00792925"/>
    <w:rsid w:val="007A11C0"/>
    <w:rsid w:val="007C72B6"/>
    <w:rsid w:val="008143C9"/>
    <w:rsid w:val="00817118"/>
    <w:rsid w:val="008A464A"/>
    <w:rsid w:val="008E11DE"/>
    <w:rsid w:val="008F05CD"/>
    <w:rsid w:val="00904799"/>
    <w:rsid w:val="0093711C"/>
    <w:rsid w:val="00966ED9"/>
    <w:rsid w:val="009929B3"/>
    <w:rsid w:val="009C566A"/>
    <w:rsid w:val="009F1B9F"/>
    <w:rsid w:val="00A31726"/>
    <w:rsid w:val="00A95725"/>
    <w:rsid w:val="00A959AC"/>
    <w:rsid w:val="00AE06F1"/>
    <w:rsid w:val="00AF0DA7"/>
    <w:rsid w:val="00B2548C"/>
    <w:rsid w:val="00B25EAA"/>
    <w:rsid w:val="00B52398"/>
    <w:rsid w:val="00C03689"/>
    <w:rsid w:val="00CD3987"/>
    <w:rsid w:val="00CD54C8"/>
    <w:rsid w:val="00CF77EF"/>
    <w:rsid w:val="00EF76C5"/>
    <w:rsid w:val="00F00245"/>
    <w:rsid w:val="00F06BED"/>
    <w:rsid w:val="00F26BB9"/>
    <w:rsid w:val="00F33514"/>
    <w:rsid w:val="00F71E99"/>
    <w:rsid w:val="00FD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F002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6</cp:revision>
  <cp:lastPrinted>2018-12-06T13:26:00Z</cp:lastPrinted>
  <dcterms:created xsi:type="dcterms:W3CDTF">2022-08-19T15:22:00Z</dcterms:created>
  <dcterms:modified xsi:type="dcterms:W3CDTF">2022-09-29T15:34:00Z</dcterms:modified>
</cp:coreProperties>
</file>