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474D5278"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2022-</w:t>
            </w:r>
            <w:r w:rsidR="005E4F20">
              <w:rPr>
                <w:rFonts w:ascii="Times New Roman" w:eastAsia="Times New Roman" w:hAnsi="Times New Roman"/>
              </w:rPr>
              <w:t>100</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2F8353F1" w:rsidR="00596B7C" w:rsidRPr="00596B7C" w:rsidRDefault="005E4F20"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Ju</w:t>
            </w:r>
            <w:r w:rsidR="0010292D">
              <w:rPr>
                <w:rFonts w:ascii="Times New Roman" w:eastAsia="Times New Roman" w:hAnsi="Times New Roman"/>
              </w:rPr>
              <w:t>ly 1</w:t>
            </w:r>
            <w:r w:rsidR="00A959AC">
              <w:rPr>
                <w:rFonts w:ascii="Times New Roman" w:eastAsia="Times New Roman" w:hAnsi="Times New Roman"/>
              </w:rPr>
              <w:t>, 2022</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320FF6FB"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AF0DA7">
        <w:rPr>
          <w:rFonts w:ascii="Times New Roman" w:hAnsi="Times New Roman"/>
          <w:bCs/>
          <w:sz w:val="24"/>
          <w:szCs w:val="24"/>
        </w:rPr>
        <w:t>New</w:t>
      </w:r>
      <w:r w:rsidR="0031108A" w:rsidRPr="0031108A">
        <w:rPr>
          <w:rFonts w:ascii="Times New Roman" w:hAnsi="Times New Roman"/>
          <w:bCs/>
          <w:sz w:val="24"/>
          <w:szCs w:val="24"/>
        </w:rPr>
        <w:t xml:space="preserve"> Apprenticeable Occupation:  </w:t>
      </w:r>
      <w:r w:rsidR="00A95725" w:rsidRPr="00A95725">
        <w:rPr>
          <w:rFonts w:ascii="Times New Roman" w:hAnsi="Times New Roman"/>
          <w:bCs/>
          <w:sz w:val="24"/>
          <w:szCs w:val="24"/>
        </w:rPr>
        <w:t>Technical Content Professional</w:t>
      </w:r>
    </w:p>
    <w:p w14:paraId="4B5392D3" w14:textId="77777777" w:rsidR="003270C4" w:rsidRDefault="003270C4" w:rsidP="003270C4">
      <w:pPr>
        <w:spacing w:after="0" w:line="240" w:lineRule="auto"/>
        <w:rPr>
          <w:rFonts w:ascii="Times New Roman" w:hAnsi="Times New Roman"/>
          <w:sz w:val="24"/>
          <w:szCs w:val="24"/>
        </w:rPr>
      </w:pPr>
    </w:p>
    <w:p w14:paraId="60347E25" w14:textId="1BB1AB63"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To inform the staff of OA, State Apprenticeship Agencies (SAA), Registered Apprenticeship program sponsors, and other Registered Apprenticeship partners of the fol</w:t>
      </w:r>
      <w:r w:rsidR="00B52398">
        <w:rPr>
          <w:rFonts w:ascii="Times New Roman" w:hAnsi="Times New Roman"/>
          <w:sz w:val="24"/>
          <w:szCs w:val="24"/>
        </w:rPr>
        <w:t>lowing new</w:t>
      </w:r>
      <w:r w:rsidR="0031108A" w:rsidRPr="0031108A">
        <w:rPr>
          <w:rFonts w:ascii="Times New Roman" w:hAnsi="Times New Roman"/>
          <w:sz w:val="24"/>
          <w:szCs w:val="24"/>
        </w:rPr>
        <w:t xml:space="preserve"> apprenticeable occupation:</w:t>
      </w:r>
      <w:r w:rsidR="0031108A">
        <w:rPr>
          <w:rFonts w:ascii="Times New Roman" w:hAnsi="Times New Roman"/>
          <w:sz w:val="24"/>
          <w:szCs w:val="24"/>
        </w:rPr>
        <w:t xml:space="preserve">  </w:t>
      </w:r>
      <w:r w:rsidR="00A95725" w:rsidRPr="00A95725">
        <w:rPr>
          <w:rFonts w:ascii="Times New Roman" w:hAnsi="Times New Roman"/>
          <w:sz w:val="24"/>
          <w:szCs w:val="24"/>
        </w:rPr>
        <w:t>Technical Content Professional</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5FD5FECA" w:rsidR="003334E9" w:rsidRP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5FE166DF" w:rsidR="00335EBA" w:rsidRPr="000A499A" w:rsidRDefault="00335EBA" w:rsidP="00482DF1">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 xml:space="preserve">The </w:t>
      </w:r>
      <w:r w:rsidR="00FD63DA">
        <w:rPr>
          <w:rFonts w:ascii="Times New Roman" w:hAnsi="Times New Roman"/>
          <w:sz w:val="24"/>
          <w:szCs w:val="24"/>
        </w:rPr>
        <w:t>new</w:t>
      </w:r>
      <w:r w:rsidR="0031108A">
        <w:rPr>
          <w:rFonts w:ascii="Times New Roman" w:hAnsi="Times New Roman"/>
          <w:sz w:val="24"/>
          <w:szCs w:val="24"/>
        </w:rPr>
        <w:t xml:space="preserve"> apprenticeable </w:t>
      </w:r>
      <w:r w:rsidR="0031108A" w:rsidRPr="0031108A">
        <w:rPr>
          <w:rFonts w:ascii="Times New Roman" w:hAnsi="Times New Roman"/>
          <w:sz w:val="24"/>
          <w:szCs w:val="24"/>
        </w:rPr>
        <w:t xml:space="preserve">occupation </w:t>
      </w:r>
      <w:r w:rsidR="00A95725" w:rsidRPr="00A95725">
        <w:rPr>
          <w:rFonts w:ascii="Times New Roman" w:hAnsi="Times New Roman"/>
          <w:sz w:val="24"/>
          <w:szCs w:val="24"/>
        </w:rPr>
        <w:t>Technical Content Professional</w:t>
      </w:r>
      <w:r w:rsidR="0031108A" w:rsidRPr="0031108A">
        <w:rPr>
          <w:rFonts w:ascii="Times New Roman" w:hAnsi="Times New Roman"/>
          <w:sz w:val="24"/>
          <w:szCs w:val="24"/>
        </w:rPr>
        <w:t xml:space="preserve"> w</w:t>
      </w:r>
      <w:r w:rsidR="0031108A">
        <w:rPr>
          <w:rFonts w:ascii="Times New Roman" w:hAnsi="Times New Roman"/>
          <w:sz w:val="24"/>
          <w:szCs w:val="24"/>
        </w:rPr>
        <w:t>as</w:t>
      </w:r>
      <w:r w:rsidR="0031108A" w:rsidRPr="0031108A">
        <w:rPr>
          <w:rFonts w:ascii="Times New Roman" w:hAnsi="Times New Roman"/>
          <w:sz w:val="24"/>
          <w:szCs w:val="24"/>
        </w:rPr>
        <w:t xml:space="preserve"> submitted by Ms. </w:t>
      </w:r>
      <w:r w:rsidR="000A499A" w:rsidRPr="000A499A">
        <w:rPr>
          <w:rFonts w:ascii="Times New Roman" w:hAnsi="Times New Roman"/>
          <w:sz w:val="24"/>
          <w:szCs w:val="24"/>
        </w:rPr>
        <w:t>Brandy Bowe</w:t>
      </w:r>
      <w:r w:rsidR="000A499A">
        <w:rPr>
          <w:rFonts w:ascii="Times New Roman" w:hAnsi="Times New Roman"/>
          <w:sz w:val="24"/>
          <w:szCs w:val="24"/>
        </w:rPr>
        <w:t xml:space="preserve">, </w:t>
      </w:r>
      <w:r w:rsidR="000A499A" w:rsidRPr="000A499A">
        <w:rPr>
          <w:rFonts w:ascii="Times New Roman" w:hAnsi="Times New Roman"/>
          <w:sz w:val="24"/>
          <w:szCs w:val="24"/>
        </w:rPr>
        <w:t>Program Manager</w:t>
      </w:r>
      <w:r w:rsidR="0031108A" w:rsidRPr="000A499A">
        <w:rPr>
          <w:rFonts w:ascii="Times New Roman" w:hAnsi="Times New Roman"/>
          <w:sz w:val="24"/>
          <w:szCs w:val="24"/>
        </w:rPr>
        <w:t>, on behalf of International Business Machines (IBM)</w:t>
      </w:r>
      <w:r w:rsidR="00A959AC" w:rsidRPr="000A499A">
        <w:rPr>
          <w:rFonts w:ascii="Times New Roman" w:hAnsi="Times New Roman"/>
          <w:sz w:val="24"/>
          <w:szCs w:val="24"/>
        </w:rPr>
        <w:t xml:space="preserve">, were processed by </w:t>
      </w:r>
      <w:r w:rsidR="0031108A" w:rsidRPr="000A499A">
        <w:rPr>
          <w:rFonts w:ascii="Times New Roman" w:hAnsi="Times New Roman"/>
          <w:sz w:val="24"/>
          <w:szCs w:val="24"/>
        </w:rPr>
        <w:t>Kirk Jefferson</w:t>
      </w:r>
      <w:r w:rsidR="00A959AC" w:rsidRPr="000A499A">
        <w:rPr>
          <w:rFonts w:ascii="Times New Roman" w:hAnsi="Times New Roman"/>
          <w:sz w:val="24"/>
          <w:szCs w:val="24"/>
        </w:rPr>
        <w:t xml:space="preserve"> and approved by the OA Administrator on </w:t>
      </w:r>
      <w:r w:rsidR="005E4F20">
        <w:rPr>
          <w:rFonts w:ascii="Times New Roman" w:hAnsi="Times New Roman"/>
          <w:sz w:val="24"/>
          <w:szCs w:val="24"/>
        </w:rPr>
        <w:t>June 27</w:t>
      </w:r>
      <w:r w:rsidR="00A959AC" w:rsidRPr="000A499A">
        <w:rPr>
          <w:rFonts w:ascii="Times New Roman" w:hAnsi="Times New Roman"/>
          <w:sz w:val="24"/>
          <w:szCs w:val="24"/>
        </w:rPr>
        <w:t xml:space="preserve">, 2022.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7BBDDD8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8A43AB6" w14:textId="10E5F839" w:rsidR="00A959AC" w:rsidRPr="00A959AC" w:rsidRDefault="00A959AC" w:rsidP="00A959AC">
      <w:pPr>
        <w:pStyle w:val="ListParagraph"/>
        <w:rPr>
          <w:rFonts w:ascii="Times New Roman" w:hAnsi="Times New Roman"/>
          <w:b/>
          <w:bCs/>
          <w:i/>
          <w:iCs/>
          <w:sz w:val="24"/>
          <w:szCs w:val="24"/>
        </w:rPr>
      </w:pPr>
    </w:p>
    <w:p w14:paraId="4059316C" w14:textId="77777777" w:rsidR="00A959AC" w:rsidRPr="003334E9" w:rsidRDefault="00A959AC" w:rsidP="00A959AC">
      <w:pPr>
        <w:pStyle w:val="ListParagraph"/>
        <w:spacing w:after="0" w:line="240" w:lineRule="auto"/>
        <w:rPr>
          <w:rFonts w:ascii="Times New Roman" w:hAnsi="Times New Roman"/>
          <w:sz w:val="24"/>
          <w:szCs w:val="24"/>
        </w:rPr>
      </w:pPr>
    </w:p>
    <w:p w14:paraId="54C7E5CE" w14:textId="13A0D0BF" w:rsidR="00335EBA" w:rsidRDefault="00335EBA" w:rsidP="00A959AC">
      <w:pPr>
        <w:pStyle w:val="ListParagraph"/>
        <w:spacing w:after="0" w:line="240" w:lineRule="auto"/>
        <w:rPr>
          <w:rFonts w:ascii="Times New Roman" w:hAnsi="Times New Roman"/>
          <w:sz w:val="24"/>
          <w:szCs w:val="24"/>
        </w:rPr>
      </w:pPr>
    </w:p>
    <w:p w14:paraId="1B74E26A" w14:textId="77777777" w:rsidR="0031108A" w:rsidRPr="003334E9" w:rsidRDefault="0031108A" w:rsidP="00A959AC">
      <w:pPr>
        <w:pStyle w:val="ListParagraph"/>
        <w:spacing w:after="0" w:line="240" w:lineRule="auto"/>
        <w:rPr>
          <w:rFonts w:ascii="Times New Roman" w:hAnsi="Times New Roman"/>
          <w:sz w:val="24"/>
          <w:szCs w:val="24"/>
        </w:rPr>
      </w:pPr>
    </w:p>
    <w:p w14:paraId="61DB0D59" w14:textId="7CADE77F" w:rsidR="003334E9" w:rsidRPr="003334E9" w:rsidRDefault="008F05CD"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lastRenderedPageBreak/>
        <w:t>New</w:t>
      </w:r>
      <w:r w:rsidR="0031108A">
        <w:rPr>
          <w:rFonts w:ascii="Times New Roman" w:hAnsi="Times New Roman"/>
          <w:b/>
          <w:sz w:val="24"/>
          <w:szCs w:val="24"/>
          <w:u w:val="single"/>
        </w:rPr>
        <w:t xml:space="preserve"> 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A95725" w:rsidRPr="00A95725">
        <w:rPr>
          <w:rFonts w:ascii="Times New Roman" w:hAnsi="Times New Roman"/>
          <w:sz w:val="24"/>
          <w:szCs w:val="24"/>
        </w:rPr>
        <w:t>Technical Content Professional</w:t>
      </w:r>
      <w:r w:rsidR="0031108A">
        <w:rPr>
          <w:rFonts w:ascii="Times New Roman" w:hAnsi="Times New Roman"/>
          <w:sz w:val="24"/>
          <w:szCs w:val="24"/>
        </w:rPr>
        <w:t xml:space="preserve"> was submitted for an apprenticeability determination</w:t>
      </w:r>
      <w:r w:rsidR="003334E9" w:rsidRPr="003334E9">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13F3BD46" w14:textId="0ED0921B" w:rsidR="0031108A" w:rsidRPr="0031108A" w:rsidRDefault="00A95725" w:rsidP="0031108A">
      <w:pPr>
        <w:pStyle w:val="ListParagraph"/>
        <w:ind w:left="360"/>
        <w:rPr>
          <w:rFonts w:ascii="Times New Roman" w:hAnsi="Times New Roman"/>
          <w:sz w:val="24"/>
          <w:szCs w:val="24"/>
        </w:rPr>
      </w:pPr>
      <w:r w:rsidRPr="00A95725">
        <w:rPr>
          <w:rFonts w:ascii="Times New Roman" w:hAnsi="Times New Roman"/>
          <w:sz w:val="24"/>
          <w:szCs w:val="24"/>
        </w:rPr>
        <w:t>Technical Content Professional</w:t>
      </w:r>
      <w:r w:rsidR="0031108A" w:rsidRPr="0031108A">
        <w:rPr>
          <w:rFonts w:ascii="Times New Roman" w:hAnsi="Times New Roman"/>
          <w:sz w:val="24"/>
          <w:szCs w:val="24"/>
        </w:rPr>
        <w:t xml:space="preserve"> </w:t>
      </w:r>
    </w:p>
    <w:p w14:paraId="08B0E54C" w14:textId="5B8B0D8F"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O*NET-SOC CODE:  </w:t>
      </w:r>
      <w:r w:rsidR="0053217B" w:rsidRPr="0053217B">
        <w:rPr>
          <w:rFonts w:ascii="Times New Roman" w:hAnsi="Times New Roman"/>
          <w:sz w:val="24"/>
          <w:szCs w:val="24"/>
        </w:rPr>
        <w:t>27-3042.00</w:t>
      </w:r>
    </w:p>
    <w:p w14:paraId="0559574D" w14:textId="19D8A8F4"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9E6B67">
        <w:rPr>
          <w:rFonts w:ascii="Times New Roman" w:hAnsi="Times New Roman"/>
          <w:sz w:val="24"/>
          <w:szCs w:val="24"/>
        </w:rPr>
        <w:t>3037</w:t>
      </w:r>
      <w:r w:rsidRPr="0031108A">
        <w:rPr>
          <w:rFonts w:ascii="Times New Roman" w:hAnsi="Times New Roman"/>
          <w:sz w:val="24"/>
          <w:szCs w:val="24"/>
        </w:rPr>
        <w:t>CB</w:t>
      </w:r>
    </w:p>
    <w:p w14:paraId="6AED3FF0" w14:textId="1B665BF4"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Type of Training:  Competency-based</w:t>
      </w:r>
    </w:p>
    <w:p w14:paraId="40E26D31" w14:textId="77777777" w:rsidR="0031108A" w:rsidRPr="00A959AC" w:rsidRDefault="0031108A" w:rsidP="0031108A">
      <w:pPr>
        <w:pStyle w:val="ListParagraph"/>
        <w:ind w:left="360"/>
        <w:rPr>
          <w:rFonts w:ascii="Times New Roman" w:hAnsi="Times New Roman"/>
          <w:sz w:val="24"/>
          <w:szCs w:val="24"/>
        </w:rPr>
      </w:pPr>
    </w:p>
    <w:p w14:paraId="778321F2" w14:textId="1A27502D"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If you have any questions, please, contact Kirk Jefferson, Apprenticeship &amp; Training Representative at 202-693-3399.</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1D2ACE34" w14:textId="6F04B0D2" w:rsidR="0031108A" w:rsidRPr="0031108A" w:rsidRDefault="0031108A" w:rsidP="0031108A">
      <w:pPr>
        <w:pStyle w:val="ListParagraph"/>
        <w:ind w:left="360"/>
        <w:rPr>
          <w:rFonts w:ascii="Times New Roman" w:hAnsi="Times New Roman"/>
          <w:sz w:val="24"/>
          <w:szCs w:val="24"/>
        </w:rPr>
      </w:pPr>
    </w:p>
    <w:bookmarkStart w:id="0" w:name="_MON_1717835836"/>
    <w:bookmarkEnd w:id="0"/>
    <w:p w14:paraId="29C24702" w14:textId="36F03D99" w:rsidR="0031108A" w:rsidRPr="003270C4" w:rsidRDefault="009E6B67" w:rsidP="0031108A">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508" w:dyaOrig="984" w14:anchorId="3977F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1" o:title=""/>
          </v:shape>
          <o:OLEObject Type="Embed" ProgID="Word.Document.12" ShapeID="_x0000_i1025" DrawAspect="Icon" ObjectID="_1718180531" r:id="rId12">
            <o:FieldCodes>\s</o:FieldCodes>
          </o:OLEObject>
        </w:object>
      </w:r>
    </w:p>
    <w:sectPr w:rsidR="0031108A" w:rsidRPr="003270C4"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74A5" w14:textId="77777777" w:rsidR="00807337" w:rsidRDefault="00807337" w:rsidP="0093711C">
      <w:pPr>
        <w:spacing w:after="0" w:line="240" w:lineRule="auto"/>
      </w:pPr>
      <w:r>
        <w:separator/>
      </w:r>
    </w:p>
  </w:endnote>
  <w:endnote w:type="continuationSeparator" w:id="0">
    <w:p w14:paraId="293D442F" w14:textId="77777777" w:rsidR="00807337" w:rsidRDefault="00807337"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6216" w14:textId="77777777" w:rsidR="00807337" w:rsidRDefault="00807337" w:rsidP="0093711C">
      <w:pPr>
        <w:spacing w:after="0" w:line="240" w:lineRule="auto"/>
      </w:pPr>
      <w:r>
        <w:separator/>
      </w:r>
    </w:p>
  </w:footnote>
  <w:footnote w:type="continuationSeparator" w:id="0">
    <w:p w14:paraId="10C4403D" w14:textId="77777777" w:rsidR="00807337" w:rsidRDefault="00807337"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142602">
    <w:abstractNumId w:val="0"/>
  </w:num>
  <w:num w:numId="2" w16cid:durableId="65810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A499A"/>
    <w:rsid w:val="0010292D"/>
    <w:rsid w:val="0031108A"/>
    <w:rsid w:val="0031379C"/>
    <w:rsid w:val="003270C4"/>
    <w:rsid w:val="003334E9"/>
    <w:rsid w:val="00335EBA"/>
    <w:rsid w:val="00344FDB"/>
    <w:rsid w:val="00360C43"/>
    <w:rsid w:val="00425858"/>
    <w:rsid w:val="00482DF1"/>
    <w:rsid w:val="004D6F88"/>
    <w:rsid w:val="00500925"/>
    <w:rsid w:val="0053217B"/>
    <w:rsid w:val="00582C6F"/>
    <w:rsid w:val="00596B7C"/>
    <w:rsid w:val="005E4F20"/>
    <w:rsid w:val="007559E8"/>
    <w:rsid w:val="0076184D"/>
    <w:rsid w:val="00792925"/>
    <w:rsid w:val="007A11C0"/>
    <w:rsid w:val="00807337"/>
    <w:rsid w:val="008143C9"/>
    <w:rsid w:val="00817118"/>
    <w:rsid w:val="008E11DE"/>
    <w:rsid w:val="008F05CD"/>
    <w:rsid w:val="0093711C"/>
    <w:rsid w:val="009C566A"/>
    <w:rsid w:val="009E6B67"/>
    <w:rsid w:val="009F1B9F"/>
    <w:rsid w:val="00A31726"/>
    <w:rsid w:val="00A95725"/>
    <w:rsid w:val="00A959AC"/>
    <w:rsid w:val="00AF0DA7"/>
    <w:rsid w:val="00B25EAA"/>
    <w:rsid w:val="00B52398"/>
    <w:rsid w:val="00CD3987"/>
    <w:rsid w:val="00CD54C8"/>
    <w:rsid w:val="00CF77EF"/>
    <w:rsid w:val="00ED7AFB"/>
    <w:rsid w:val="00EF76C5"/>
    <w:rsid w:val="00F06BED"/>
    <w:rsid w:val="00F26BB9"/>
    <w:rsid w:val="00F33514"/>
    <w:rsid w:val="00FD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19</cp:revision>
  <cp:lastPrinted>2018-12-06T13:26:00Z</cp:lastPrinted>
  <dcterms:created xsi:type="dcterms:W3CDTF">2022-03-16T15:54:00Z</dcterms:created>
  <dcterms:modified xsi:type="dcterms:W3CDTF">2022-07-01T15:35:00Z</dcterms:modified>
</cp:coreProperties>
</file>