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BE79" w14:textId="77777777" w:rsidR="00C17E84" w:rsidRPr="006D5A0E" w:rsidRDefault="00C17E84" w:rsidP="00C17E84">
      <w:pPr>
        <w:pStyle w:val="paragraph"/>
        <w:spacing w:before="0" w:beforeAutospacing="0" w:after="0" w:afterAutospacing="0"/>
        <w:ind w:left="720" w:hanging="720"/>
        <w:jc w:val="center"/>
        <w:textAlignment w:val="baseline"/>
        <w:rPr>
          <w:rFonts w:asciiTheme="minorHAnsi" w:hAnsiTheme="minorHAnsi" w:cstheme="minorHAnsi"/>
          <w:sz w:val="32"/>
          <w:szCs w:val="32"/>
        </w:rPr>
      </w:pP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THE STATE OF [</w:t>
      </w: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  <w:shd w:val="clear" w:color="auto" w:fill="C0C0C0"/>
        </w:rPr>
        <w:t>INSERT STATE NAME</w:t>
      </w:r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] </w:t>
      </w:r>
      <w:bookmarkStart w:id="0" w:name="_GoBack"/>
      <w:r w:rsidRPr="00EF4AF9">
        <w:rPr>
          <w:rStyle w:val="normaltextrun"/>
          <w:rFonts w:asciiTheme="minorHAnsi" w:hAnsiTheme="minorHAnsi" w:cstheme="minorHAnsi"/>
          <w:b/>
          <w:bCs/>
          <w:caps/>
          <w:color w:val="3C3C3C"/>
          <w:sz w:val="32"/>
          <w:szCs w:val="32"/>
        </w:rPr>
        <w:t>PROCLAMATION</w:t>
      </w:r>
      <w:bookmarkEnd w:id="0"/>
    </w:p>
    <w:p w14:paraId="1607F330" w14:textId="77777777" w:rsidR="00C17E84" w:rsidRPr="006D5A0E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A093A00" w14:textId="1A06E39D" w:rsidR="00C17E84" w:rsidRPr="006D5A0E" w:rsidRDefault="002D6642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BC2835">
        <w:rPr>
          <w:rStyle w:val="normaltextrun"/>
          <w:rFonts w:asciiTheme="minorHAnsi" w:hAnsiTheme="minorHAnsi" w:cstheme="minorHAnsi"/>
        </w:rPr>
        <w:t xml:space="preserve">WHEREAS, National Apprenticeship Week is celebrating its </w:t>
      </w:r>
      <w:r w:rsidR="005512EE">
        <w:rPr>
          <w:rStyle w:val="normaltextrun"/>
          <w:rFonts w:asciiTheme="minorHAnsi" w:hAnsiTheme="minorHAnsi" w:cstheme="minorHAnsi"/>
        </w:rPr>
        <w:t>6th</w:t>
      </w:r>
      <w:r w:rsidR="005512EE" w:rsidRPr="00BC2835">
        <w:rPr>
          <w:rStyle w:val="normaltextrun"/>
          <w:rFonts w:asciiTheme="minorHAnsi" w:hAnsiTheme="minorHAnsi" w:cstheme="minorHAnsi"/>
        </w:rPr>
        <w:t xml:space="preserve"> </w:t>
      </w:r>
      <w:r w:rsidRPr="00BC2835">
        <w:rPr>
          <w:rStyle w:val="normaltextrun"/>
          <w:rFonts w:asciiTheme="minorHAnsi" w:hAnsiTheme="minorHAnsi" w:cstheme="minorHAnsi"/>
        </w:rPr>
        <w:t>anniversary of raising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awareness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of</w:t>
      </w:r>
      <w:r w:rsidR="00EF4AF9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the vital role that apprenticeships play in preparing the people of [</w:t>
      </w:r>
      <w:r w:rsidR="00C17E84"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C17E84" w:rsidRPr="006D5A0E">
        <w:rPr>
          <w:rStyle w:val="normaltextrun"/>
          <w:rFonts w:asciiTheme="minorHAnsi" w:hAnsiTheme="minorHAnsi" w:cstheme="minorHAnsi"/>
        </w:rPr>
        <w:t>] with the qualifications and competencies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needed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for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strong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and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highly-skilled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="00C17E84" w:rsidRPr="006D5A0E">
        <w:rPr>
          <w:rStyle w:val="normaltextrun"/>
          <w:rFonts w:asciiTheme="minorHAnsi" w:hAnsiTheme="minorHAnsi" w:cstheme="minorHAnsi"/>
        </w:rPr>
        <w:t>workforce; and</w:t>
      </w:r>
    </w:p>
    <w:p w14:paraId="5F02E95D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DBF8D0C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advancement and well-being of </w:t>
      </w:r>
      <w:r w:rsidR="00EF4AF9" w:rsidRPr="00E856D8">
        <w:rPr>
          <w:rStyle w:val="normaltextrun"/>
          <w:rFonts w:asciiTheme="minorHAnsi" w:hAnsiTheme="minorHAnsi" w:cstheme="minorHAnsi"/>
        </w:rPr>
        <w:t>[</w:t>
      </w:r>
      <w:r w:rsidR="00EF4AF9" w:rsidRPr="00E856D8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="00EF4AF9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depends upon the continued</w:t>
      </w:r>
      <w:r w:rsidR="008D2BF3" w:rsidRPr="006D5A0E">
        <w:rPr>
          <w:rStyle w:val="normaltextrun"/>
          <w:rFonts w:asciiTheme="minorHAnsi" w:hAnsiTheme="minorHAnsi" w:cstheme="minorHAnsi"/>
        </w:rPr>
        <w:t xml:space="preserve"> </w:t>
      </w:r>
      <w:r w:rsidRPr="006D5A0E">
        <w:rPr>
          <w:rStyle w:val="normaltextrun"/>
          <w:rFonts w:asciiTheme="minorHAnsi" w:hAnsiTheme="minorHAnsi" w:cstheme="minorHAnsi"/>
        </w:rPr>
        <w:t>development of skilled workers in their chosen fields; and</w:t>
      </w:r>
    </w:p>
    <w:p w14:paraId="0892CD4B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58F2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WHEREAS, apprenticeships are proven pathways to fulfilling careers in diverse industries such as information technology, healthcare, energy, aerospace, construction, advanced manufacturing,</w:t>
      </w:r>
      <w:r w:rsidR="003A20DB">
        <w:rPr>
          <w:rStyle w:val="normaltextrun"/>
          <w:rFonts w:asciiTheme="minorHAnsi" w:hAnsiTheme="minorHAnsi" w:cstheme="minorHAnsi"/>
        </w:rPr>
        <w:t xml:space="preserve"> </w:t>
      </w:r>
      <w:r w:rsidRPr="006D5A0E">
        <w:rPr>
          <w:rStyle w:val="normaltextrun"/>
          <w:rFonts w:asciiTheme="minorHAnsi" w:hAnsiTheme="minorHAnsi" w:cstheme="minorHAnsi"/>
        </w:rPr>
        <w:t>hospitality, financial services, and more; and</w:t>
      </w:r>
    </w:p>
    <w:p w14:paraId="4FC11226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3CE20CE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WHEREAS, apprenticeship programs are uniquely able to meet the changing demands of the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U.S. or state name</w:t>
      </w:r>
      <w:r w:rsidRPr="006D5A0E">
        <w:rPr>
          <w:rStyle w:val="normaltextrun"/>
          <w:rFonts w:asciiTheme="minorHAnsi" w:hAnsiTheme="minorHAnsi" w:cstheme="minorHAnsi"/>
        </w:rPr>
        <w:t xml:space="preserve">] economy and provide the education required to develop in-demand skills </w:t>
      </w:r>
      <w:r w:rsidR="00A62C07">
        <w:rPr>
          <w:rStyle w:val="normaltextrun"/>
          <w:rFonts w:asciiTheme="minorHAnsi" w:hAnsiTheme="minorHAnsi" w:cstheme="minorHAnsi"/>
        </w:rPr>
        <w:t>through its earn-while-you-learn model</w:t>
      </w:r>
      <w:r w:rsidRPr="006D5A0E">
        <w:rPr>
          <w:rStyle w:val="normaltextrun"/>
          <w:rFonts w:asciiTheme="minorHAnsi" w:hAnsiTheme="minorHAnsi" w:cstheme="minorHAnsi"/>
        </w:rPr>
        <w:t>; and</w:t>
      </w:r>
    </w:p>
    <w:p w14:paraId="4714DBBF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63EF739" w14:textId="0F3907FA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 xml:space="preserve">WHEREAS, the </w:t>
      </w:r>
      <w:r w:rsidR="00320B80" w:rsidRPr="00E856D8">
        <w:rPr>
          <w:rStyle w:val="normaltextrun"/>
          <w:rFonts w:asciiTheme="minorHAnsi" w:hAnsiTheme="minorHAnsi" w:cstheme="minorHAnsi"/>
        </w:rPr>
        <w:t>[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insert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State</w:t>
      </w:r>
      <w:r w:rsidR="00320B80" w:rsidRPr="00E856D8">
        <w:rPr>
          <w:rStyle w:val="normaltextrun"/>
          <w:rFonts w:asciiTheme="minorHAnsi" w:hAnsiTheme="minorHAnsi" w:cstheme="minorHAnsi"/>
          <w:shd w:val="clear" w:color="auto" w:fill="C0C0C0"/>
        </w:rPr>
        <w:t xml:space="preserve"> or </w:t>
      </w:r>
      <w:r w:rsidR="00320B80">
        <w:rPr>
          <w:rStyle w:val="normaltextrun"/>
          <w:rFonts w:asciiTheme="minorHAnsi" w:hAnsiTheme="minorHAnsi" w:cstheme="minorHAnsi"/>
          <w:shd w:val="clear" w:color="auto" w:fill="C0C0C0"/>
        </w:rPr>
        <w:t>Commonwealth</w:t>
      </w:r>
      <w:r w:rsidR="00320B80" w:rsidRPr="00E856D8">
        <w:rPr>
          <w:rStyle w:val="normaltextrun"/>
          <w:rFonts w:asciiTheme="minorHAnsi" w:hAnsiTheme="minorHAnsi" w:cstheme="minorHAnsi"/>
        </w:rPr>
        <w:t>]</w:t>
      </w:r>
      <w:r w:rsidRPr="006D5A0E">
        <w:rPr>
          <w:rStyle w:val="normaltextrun"/>
          <w:rFonts w:asciiTheme="minorHAnsi" w:hAnsiTheme="minorHAnsi" w:cstheme="minorHAnsi"/>
        </w:rPr>
        <w:t xml:space="preserve">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 recognizes that robust apprenticeship programs provide tangible value to both </w:t>
      </w:r>
      <w:r w:rsidR="007F2808">
        <w:rPr>
          <w:rStyle w:val="normaltextrun"/>
          <w:rFonts w:asciiTheme="minorHAnsi" w:hAnsiTheme="minorHAnsi" w:cstheme="minorHAnsi"/>
        </w:rPr>
        <w:t>job creators</w:t>
      </w:r>
      <w:r w:rsidRPr="006D5A0E">
        <w:rPr>
          <w:rStyle w:val="normaltextrun"/>
          <w:rFonts w:asciiTheme="minorHAnsi" w:hAnsiTheme="minorHAnsi" w:cstheme="minorHAnsi"/>
        </w:rPr>
        <w:t xml:space="preserve"> and apprentices, with the potential to increase productivity, improve diversity and inclusion, and reduce recruitment and training costs while providing a pathway to </w:t>
      </w:r>
      <w:r w:rsidR="007F2808">
        <w:rPr>
          <w:rStyle w:val="normaltextrun"/>
          <w:rFonts w:asciiTheme="minorHAnsi" w:hAnsiTheme="minorHAnsi" w:cstheme="minorHAnsi"/>
        </w:rPr>
        <w:t xml:space="preserve">prosperous </w:t>
      </w:r>
      <w:r w:rsidRPr="006D5A0E">
        <w:rPr>
          <w:rStyle w:val="normaltextrun"/>
          <w:rFonts w:asciiTheme="minorHAnsi" w:hAnsiTheme="minorHAnsi" w:cstheme="minorHAnsi"/>
        </w:rPr>
        <w:t>careers for job seekers.</w:t>
      </w:r>
    </w:p>
    <w:p w14:paraId="389EE81A" w14:textId="77777777" w:rsidR="00CA7C0D" w:rsidRPr="006D5A0E" w:rsidRDefault="00CA7C0D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33AEF3C" w14:textId="6C06A0E6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NOW, THEREFORE, I,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Governor’s name</w:t>
      </w:r>
      <w:r w:rsidRPr="006D5A0E">
        <w:rPr>
          <w:rStyle w:val="normaltextrun"/>
          <w:rFonts w:asciiTheme="minorHAnsi" w:hAnsiTheme="minorHAnsi" w:cstheme="minorHAnsi"/>
        </w:rPr>
        <w:t>], Governor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 xml:space="preserve">], do hereby declare November </w:t>
      </w:r>
      <w:r w:rsidR="005E6CE3">
        <w:rPr>
          <w:rStyle w:val="normaltextrun"/>
          <w:rFonts w:asciiTheme="minorHAnsi" w:hAnsiTheme="minorHAnsi" w:cstheme="minorHAnsi"/>
        </w:rPr>
        <w:t>8</w:t>
      </w:r>
      <w:r w:rsidRPr="006D5A0E">
        <w:rPr>
          <w:rStyle w:val="normaltextrun"/>
          <w:rFonts w:asciiTheme="minorHAnsi" w:hAnsiTheme="minorHAnsi" w:cstheme="minorHAnsi"/>
        </w:rPr>
        <w:t xml:space="preserve">, </w:t>
      </w:r>
      <w:r w:rsidR="005E6CE3" w:rsidRPr="006D5A0E">
        <w:rPr>
          <w:rStyle w:val="normaltextrun"/>
          <w:rFonts w:asciiTheme="minorHAnsi" w:hAnsiTheme="minorHAnsi" w:cstheme="minorHAnsi"/>
        </w:rPr>
        <w:t>20</w:t>
      </w:r>
      <w:r w:rsidR="005E6CE3">
        <w:rPr>
          <w:rStyle w:val="normaltextrun"/>
          <w:rFonts w:asciiTheme="minorHAnsi" w:hAnsiTheme="minorHAnsi" w:cstheme="minorHAnsi"/>
        </w:rPr>
        <w:t>20</w:t>
      </w:r>
      <w:r w:rsidRPr="006D5A0E">
        <w:rPr>
          <w:rStyle w:val="normaltextrun"/>
          <w:rFonts w:asciiTheme="minorHAnsi" w:hAnsiTheme="minorHAnsi" w:cstheme="minorHAnsi"/>
        </w:rPr>
        <w:t>, through November</w:t>
      </w:r>
      <w:r w:rsidR="005E6CE3">
        <w:rPr>
          <w:rStyle w:val="normaltextrun"/>
          <w:rFonts w:asciiTheme="minorHAnsi" w:hAnsiTheme="minorHAnsi" w:cstheme="minorHAnsi"/>
        </w:rPr>
        <w:t xml:space="preserve"> 14,</w:t>
      </w:r>
      <w:r w:rsidR="005E6CE3" w:rsidRPr="006D5A0E">
        <w:rPr>
          <w:rStyle w:val="normaltextrun"/>
          <w:rFonts w:asciiTheme="minorHAnsi" w:hAnsiTheme="minorHAnsi" w:cstheme="minorHAnsi"/>
        </w:rPr>
        <w:t xml:space="preserve"> 20</w:t>
      </w:r>
      <w:r w:rsidR="005E6CE3">
        <w:rPr>
          <w:rStyle w:val="normaltextrun"/>
          <w:rFonts w:asciiTheme="minorHAnsi" w:hAnsiTheme="minorHAnsi" w:cstheme="minorHAnsi"/>
        </w:rPr>
        <w:t>20</w:t>
      </w:r>
      <w:r w:rsidRPr="006D5A0E">
        <w:rPr>
          <w:rStyle w:val="normaltextrun"/>
          <w:rFonts w:asciiTheme="minorHAnsi" w:hAnsiTheme="minorHAnsi" w:cstheme="minorHAnsi"/>
        </w:rPr>
        <w:t>, as</w:t>
      </w:r>
      <w:r w:rsidRPr="006D5A0E">
        <w:rPr>
          <w:rStyle w:val="eop"/>
          <w:rFonts w:asciiTheme="minorHAnsi" w:hAnsiTheme="minorHAnsi" w:cstheme="minorHAnsi"/>
        </w:rPr>
        <w:t> </w:t>
      </w:r>
      <w:r w:rsidR="00CE36AD" w:rsidRPr="006D5A0E">
        <w:rPr>
          <w:rStyle w:val="normaltextrun"/>
          <w:rFonts w:asciiTheme="minorHAnsi" w:hAnsiTheme="minorHAnsi" w:cstheme="minorHAnsi"/>
        </w:rPr>
        <w:t>National Apprenticeship Week</w:t>
      </w:r>
      <w:r w:rsidRPr="006D5A0E">
        <w:rPr>
          <w:rStyle w:val="eop"/>
          <w:rFonts w:asciiTheme="minorHAnsi" w:hAnsiTheme="minorHAnsi" w:cstheme="minorHAnsi"/>
        </w:rPr>
        <w:t> </w:t>
      </w:r>
      <w:r w:rsidRPr="006D5A0E">
        <w:rPr>
          <w:rStyle w:val="normaltextrun"/>
          <w:rFonts w:asciiTheme="minorHAnsi" w:hAnsiTheme="minorHAnsi" w:cstheme="minorHAnsi"/>
        </w:rPr>
        <w:t>in the State of 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state name</w:t>
      </w:r>
      <w:r w:rsidRPr="006D5A0E">
        <w:rPr>
          <w:rStyle w:val="normaltextrun"/>
          <w:rFonts w:asciiTheme="minorHAnsi" w:hAnsiTheme="minorHAnsi" w:cstheme="minorHAnsi"/>
        </w:rPr>
        <w:t>].</w:t>
      </w:r>
    </w:p>
    <w:p w14:paraId="46F896B4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9BA634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6D5A0E">
        <w:rPr>
          <w:rFonts w:asciiTheme="minorHAnsi" w:eastAsiaTheme="minorHAnsi" w:hAnsiTheme="minorHAnsi" w:cstheme="minorHAnsi"/>
          <w:noProof/>
        </w:rPr>
        <w:drawing>
          <wp:inline distT="0" distB="0" distL="0" distR="0" wp14:anchorId="2B8796A1" wp14:editId="66B61ED9">
            <wp:extent cx="1478915" cy="826770"/>
            <wp:effectExtent l="0" t="0" r="6985" b="0"/>
            <wp:docPr id="1" name="Picture 1" descr="C:\Users\E046104\AppData\Local\Microsoft\Windows\INetCache\Content.MSO\458907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046104\AppData\Local\Microsoft\Windows\INetCache\Content.MSO\45890711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FD6F1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96592D9" w14:textId="77777777" w:rsidR="00C17E84" w:rsidRPr="006D5A0E" w:rsidRDefault="00C17E84" w:rsidP="00C17E8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6D5A0E">
        <w:rPr>
          <w:rStyle w:val="normaltextrun"/>
          <w:rFonts w:asciiTheme="minorHAnsi" w:hAnsiTheme="minorHAnsi" w:cstheme="minorHAnsi"/>
        </w:rPr>
        <w:t>[</w:t>
      </w:r>
      <w:r w:rsidRPr="006D5A0E">
        <w:rPr>
          <w:rStyle w:val="normaltextrun"/>
          <w:rFonts w:asciiTheme="minorHAnsi" w:hAnsiTheme="minorHAnsi" w:cstheme="minorHAnsi"/>
          <w:shd w:val="clear" w:color="auto" w:fill="C0C0C0"/>
        </w:rPr>
        <w:t>Insert Name</w:t>
      </w:r>
      <w:r w:rsidRPr="006D5A0E">
        <w:rPr>
          <w:rStyle w:val="normaltextrun"/>
          <w:rFonts w:asciiTheme="minorHAnsi" w:hAnsiTheme="minorHAnsi" w:cstheme="minorHAnsi"/>
        </w:rPr>
        <w:t>]</w:t>
      </w:r>
    </w:p>
    <w:p w14:paraId="28BF6A9F" w14:textId="77777777" w:rsidR="00467B79" w:rsidRPr="00D037BF" w:rsidRDefault="00C17E84" w:rsidP="006D5A0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D037BF">
        <w:rPr>
          <w:rStyle w:val="normaltextrun"/>
          <w:rFonts w:ascii="Calibri" w:hAnsi="Calibri" w:cs="Calibri"/>
        </w:rPr>
        <w:t>[</w:t>
      </w:r>
      <w:r w:rsidRPr="00D037BF">
        <w:rPr>
          <w:rStyle w:val="normaltextrun"/>
          <w:rFonts w:ascii="Calibri" w:hAnsi="Calibri" w:cs="Calibri"/>
          <w:shd w:val="clear" w:color="auto" w:fill="C0C0C0"/>
        </w:rPr>
        <w:t>Insert Signature and Contact Information</w:t>
      </w:r>
      <w:r w:rsidRPr="00D037BF">
        <w:rPr>
          <w:rStyle w:val="normaltextrun"/>
          <w:rFonts w:ascii="Calibri" w:hAnsi="Calibri" w:cs="Calibri"/>
        </w:rPr>
        <w:t>]</w:t>
      </w:r>
    </w:p>
    <w:sectPr w:rsidR="00467B79" w:rsidRPr="00D0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sDA1NjA0MDEwNrZQ0lEKTi0uzszPAykwqQUAeKzUSCwAAAA="/>
  </w:docVars>
  <w:rsids>
    <w:rsidRoot w:val="2E43FAB9"/>
    <w:rsid w:val="002243F0"/>
    <w:rsid w:val="002423C0"/>
    <w:rsid w:val="002D25E4"/>
    <w:rsid w:val="002D6642"/>
    <w:rsid w:val="00320B80"/>
    <w:rsid w:val="003A20DB"/>
    <w:rsid w:val="003F7167"/>
    <w:rsid w:val="0040592C"/>
    <w:rsid w:val="00455A6F"/>
    <w:rsid w:val="00467B79"/>
    <w:rsid w:val="00476095"/>
    <w:rsid w:val="005129CA"/>
    <w:rsid w:val="005512EE"/>
    <w:rsid w:val="005E6CE3"/>
    <w:rsid w:val="00663CA3"/>
    <w:rsid w:val="00694BDE"/>
    <w:rsid w:val="006D5A0E"/>
    <w:rsid w:val="007D1F74"/>
    <w:rsid w:val="007F2808"/>
    <w:rsid w:val="008D2BF3"/>
    <w:rsid w:val="00A62C07"/>
    <w:rsid w:val="00BC2835"/>
    <w:rsid w:val="00C17E84"/>
    <w:rsid w:val="00CA7C0D"/>
    <w:rsid w:val="00CE36AD"/>
    <w:rsid w:val="00D037BF"/>
    <w:rsid w:val="00EC06CC"/>
    <w:rsid w:val="00EF4AF9"/>
    <w:rsid w:val="00F5481B"/>
    <w:rsid w:val="00FB08B2"/>
    <w:rsid w:val="2E43F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B8C1"/>
  <w15:chartTrackingRefBased/>
  <w15:docId w15:val="{780947C3-6430-48BA-844C-AEF07CB3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84"/>
  </w:style>
  <w:style w:type="character" w:customStyle="1" w:styleId="eop">
    <w:name w:val="eop"/>
    <w:basedOn w:val="DefaultParagraphFont"/>
    <w:rsid w:val="00C17E84"/>
  </w:style>
  <w:style w:type="paragraph" w:styleId="BalloonText">
    <w:name w:val="Balloon Text"/>
    <w:basedOn w:val="Normal"/>
    <w:link w:val="BalloonTextChar"/>
    <w:uiPriority w:val="99"/>
    <w:semiHidden/>
    <w:unhideWhenUsed/>
    <w:rsid w:val="002D2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97B6D6175F849AAA0244B674E931F" ma:contentTypeVersion="12" ma:contentTypeDescription="Create a new document." ma:contentTypeScope="" ma:versionID="8756e78bce7e49cb582a20518d955267">
  <xsd:schema xmlns:xsd="http://www.w3.org/2001/XMLSchema" xmlns:xs="http://www.w3.org/2001/XMLSchema" xmlns:p="http://schemas.microsoft.com/office/2006/metadata/properties" xmlns:ns2="955efbd1-cae2-4e26-825d-a7c33a4d9696" xmlns:ns3="d6a4a633-01f3-4465-83da-d255cae6cf9a" targetNamespace="http://schemas.microsoft.com/office/2006/metadata/properties" ma:root="true" ma:fieldsID="0efce280378145b2f1c68da1f560eed8" ns2:_="" ns3:_="">
    <xsd:import namespace="955efbd1-cae2-4e26-825d-a7c33a4d9696"/>
    <xsd:import namespace="d6a4a633-01f3-4465-83da-d255cae6c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fbd1-cae2-4e26-825d-a7c33a4d9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4a633-01f3-4465-83da-d255cae6cf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a4a633-01f3-4465-83da-d255cae6cf9a">
      <UserInfo>
        <DisplayName>Zimmerman, Ryan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9B9FD-8695-4913-BCDC-173FC207A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fbd1-cae2-4e26-825d-a7c33a4d9696"/>
    <ds:schemaRef ds:uri="d6a4a633-01f3-4465-83da-d255cae6cf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F5DE4-9FA8-4F8F-A325-382C9AB1DD9A}">
  <ds:schemaRefs>
    <ds:schemaRef ds:uri="http://schemas.microsoft.com/office/2006/metadata/properties"/>
    <ds:schemaRef ds:uri="http://schemas.microsoft.com/office/infopath/2007/PartnerControls"/>
    <ds:schemaRef ds:uri="d6a4a633-01f3-4465-83da-d255cae6cf9a"/>
  </ds:schemaRefs>
</ds:datastoreItem>
</file>

<file path=customXml/itemProps3.xml><?xml version="1.0" encoding="utf-8"?>
<ds:datastoreItem xmlns:ds="http://schemas.openxmlformats.org/officeDocument/2006/customXml" ds:itemID="{73DA26B9-6169-4812-A543-C42DDB29F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1344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Apprenticeship Week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2019-09-10T20:22:00Z</cp:lastPrinted>
  <dcterms:created xsi:type="dcterms:W3CDTF">2020-08-14T20:38:00Z</dcterms:created>
  <dcterms:modified xsi:type="dcterms:W3CDTF">2020-10-14T18:19:00Z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0x010100C6097B6D6175F849AAA0244B674E931F</vt:lpwstr>
  </property>
</Properties>
</file>