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3F776" w14:textId="77777777" w:rsidR="001D7639" w:rsidRPr="00430659" w:rsidRDefault="001D7639" w:rsidP="001D7639">
      <w:pPr>
        <w:jc w:val="center"/>
        <w:rPr>
          <w:rFonts w:ascii="Times New Roman" w:hAnsi="Times New Roman" w:cs="Times New Roman"/>
          <w:sz w:val="28"/>
          <w:szCs w:val="28"/>
        </w:rPr>
      </w:pPr>
      <w:r w:rsidRPr="00430659">
        <w:rPr>
          <w:rFonts w:ascii="Times New Roman" w:hAnsi="Times New Roman" w:cs="Times New Roman"/>
          <w:sz w:val="28"/>
          <w:szCs w:val="28"/>
        </w:rPr>
        <w:t>ADVISORY COMMITTEE ON APPRENTICESHIP (ACA)</w:t>
      </w:r>
    </w:p>
    <w:p w14:paraId="1EC940F0" w14:textId="77777777" w:rsidR="001D7639" w:rsidRPr="00430659" w:rsidRDefault="001D7639" w:rsidP="001D7639">
      <w:pPr>
        <w:spacing w:after="0"/>
        <w:jc w:val="center"/>
        <w:rPr>
          <w:rFonts w:ascii="Times New Roman" w:hAnsi="Times New Roman" w:cs="Times New Roman"/>
          <w:b/>
          <w:sz w:val="24"/>
          <w:szCs w:val="24"/>
        </w:rPr>
      </w:pPr>
      <w:r w:rsidRPr="00430659">
        <w:rPr>
          <w:rFonts w:ascii="Times New Roman" w:hAnsi="Times New Roman" w:cs="Times New Roman"/>
          <w:b/>
          <w:sz w:val="24"/>
          <w:szCs w:val="24"/>
        </w:rPr>
        <w:t>Meeting Minutes</w:t>
      </w:r>
    </w:p>
    <w:p w14:paraId="29CCED36" w14:textId="77777777" w:rsidR="001D7639" w:rsidRPr="00430659" w:rsidRDefault="001D7639" w:rsidP="001D7639">
      <w:pPr>
        <w:spacing w:after="0"/>
        <w:jc w:val="center"/>
        <w:rPr>
          <w:rFonts w:ascii="Times New Roman" w:hAnsi="Times New Roman" w:cs="Times New Roman"/>
          <w:sz w:val="24"/>
          <w:szCs w:val="24"/>
        </w:rPr>
      </w:pPr>
      <w:r w:rsidRPr="00430659">
        <w:rPr>
          <w:rFonts w:ascii="Times New Roman" w:hAnsi="Times New Roman" w:cs="Times New Roman"/>
          <w:sz w:val="24"/>
          <w:szCs w:val="24"/>
        </w:rPr>
        <w:t>Location: Denver, Colorado (</w:t>
      </w:r>
      <w:hyperlink r:id="rId10" w:history="1">
        <w:r w:rsidRPr="00430659">
          <w:rPr>
            <w:rStyle w:val="Hyperlink"/>
            <w:rFonts w:ascii="Times New Roman" w:hAnsi="Times New Roman" w:cs="Times New Roman"/>
            <w:sz w:val="24"/>
            <w:szCs w:val="24"/>
          </w:rPr>
          <w:t>Webex recording</w:t>
        </w:r>
      </w:hyperlink>
      <w:r w:rsidRPr="00430659">
        <w:rPr>
          <w:rFonts w:ascii="Times New Roman" w:hAnsi="Times New Roman" w:cs="Times New Roman"/>
          <w:sz w:val="24"/>
          <w:szCs w:val="24"/>
        </w:rPr>
        <w:t>)</w:t>
      </w:r>
    </w:p>
    <w:p w14:paraId="35B50909" w14:textId="6F11BA18" w:rsidR="001D7639" w:rsidRPr="00430659" w:rsidRDefault="001D7639" w:rsidP="001D7639">
      <w:pPr>
        <w:spacing w:after="0"/>
        <w:jc w:val="center"/>
        <w:rPr>
          <w:rFonts w:ascii="Times New Roman" w:hAnsi="Times New Roman" w:cs="Times New Roman"/>
          <w:sz w:val="24"/>
          <w:szCs w:val="24"/>
        </w:rPr>
      </w:pPr>
      <w:r w:rsidRPr="00430659">
        <w:rPr>
          <w:rFonts w:ascii="Times New Roman" w:hAnsi="Times New Roman" w:cs="Times New Roman"/>
          <w:sz w:val="24"/>
          <w:szCs w:val="24"/>
        </w:rPr>
        <w:t>Date: January 12, 2023</w:t>
      </w:r>
    </w:p>
    <w:p w14:paraId="7D285EA1" w14:textId="77777777" w:rsidR="001D7639" w:rsidRPr="00430659" w:rsidRDefault="001D7639" w:rsidP="001D7639">
      <w:pPr>
        <w:spacing w:after="0"/>
        <w:jc w:val="center"/>
        <w:rPr>
          <w:rFonts w:ascii="Times New Roman" w:hAnsi="Times New Roman" w:cs="Times New Roman"/>
          <w:sz w:val="24"/>
          <w:szCs w:val="24"/>
        </w:rPr>
      </w:pPr>
      <w:r w:rsidRPr="00430659">
        <w:rPr>
          <w:rFonts w:ascii="Times New Roman" w:hAnsi="Times New Roman" w:cs="Times New Roman"/>
          <w:sz w:val="24"/>
          <w:szCs w:val="24"/>
        </w:rPr>
        <w:t>Time: 9:00 a.m. – 4:00 p.m. MST</w:t>
      </w:r>
    </w:p>
    <w:p w14:paraId="10C347D1" w14:textId="77777777" w:rsidR="001D7639" w:rsidRPr="00430659" w:rsidRDefault="001D7639" w:rsidP="001D7639">
      <w:pPr>
        <w:contextualSpacing/>
        <w:rPr>
          <w:rFonts w:ascii="Times New Roman" w:hAnsi="Times New Roman" w:cs="Times New Roman"/>
          <w:i/>
          <w:sz w:val="24"/>
          <w:szCs w:val="24"/>
        </w:rPr>
      </w:pPr>
    </w:p>
    <w:p w14:paraId="2EA6E42F" w14:textId="77777777" w:rsidR="001D7639" w:rsidRPr="00430659" w:rsidRDefault="001D7639" w:rsidP="001D7639">
      <w:pPr>
        <w:contextualSpacing/>
        <w:rPr>
          <w:rFonts w:ascii="Times New Roman" w:hAnsi="Times New Roman" w:cs="Times New Roman"/>
          <w:i/>
          <w:sz w:val="24"/>
          <w:szCs w:val="24"/>
        </w:rPr>
      </w:pPr>
      <w:r w:rsidRPr="00430659">
        <w:rPr>
          <w:rFonts w:ascii="Times New Roman" w:hAnsi="Times New Roman" w:cs="Times New Roman"/>
          <w:i/>
          <w:sz w:val="24"/>
          <w:szCs w:val="24"/>
        </w:rPr>
        <w:t>9:00 a.m. – 9:45 a.m.</w:t>
      </w:r>
    </w:p>
    <w:p w14:paraId="538CAEF2" w14:textId="77777777" w:rsidR="001D7639" w:rsidRPr="00430659" w:rsidRDefault="001D7639" w:rsidP="001D7639">
      <w:pPr>
        <w:contextualSpacing/>
        <w:rPr>
          <w:rFonts w:ascii="Times New Roman" w:hAnsi="Times New Roman" w:cs="Times New Roman"/>
          <w:i/>
          <w:sz w:val="24"/>
          <w:szCs w:val="24"/>
        </w:rPr>
      </w:pPr>
    </w:p>
    <w:p w14:paraId="57206BE1" w14:textId="77777777" w:rsidR="001D7639" w:rsidRPr="00430659" w:rsidRDefault="001D7639" w:rsidP="001D7639">
      <w:pPr>
        <w:contextualSpacing/>
        <w:rPr>
          <w:rFonts w:ascii="Times New Roman" w:hAnsi="Times New Roman" w:cs="Times New Roman"/>
          <w:b/>
          <w:sz w:val="24"/>
          <w:szCs w:val="24"/>
        </w:rPr>
      </w:pPr>
      <w:r w:rsidRPr="00430659">
        <w:rPr>
          <w:rFonts w:ascii="Times New Roman" w:hAnsi="Times New Roman" w:cs="Times New Roman"/>
          <w:b/>
          <w:sz w:val="24"/>
          <w:szCs w:val="24"/>
        </w:rPr>
        <w:t>CALL TO ORDER</w:t>
      </w:r>
    </w:p>
    <w:p w14:paraId="11D77B25" w14:textId="77777777" w:rsidR="001D7639" w:rsidRPr="00430659" w:rsidRDefault="001D7639" w:rsidP="001D7639">
      <w:pPr>
        <w:contextualSpacing/>
        <w:rPr>
          <w:rFonts w:ascii="Times New Roman" w:hAnsi="Times New Roman" w:cs="Times New Roman"/>
          <w:sz w:val="24"/>
          <w:szCs w:val="24"/>
        </w:rPr>
      </w:pPr>
    </w:p>
    <w:p w14:paraId="129BFD35" w14:textId="764F8523" w:rsidR="001D7639" w:rsidRPr="00430659" w:rsidRDefault="001D7639" w:rsidP="001D7639">
      <w:pPr>
        <w:contextualSpacing/>
        <w:rPr>
          <w:rFonts w:ascii="Times New Roman" w:hAnsi="Times New Roman" w:cs="Times New Roman"/>
          <w:sz w:val="24"/>
          <w:szCs w:val="24"/>
        </w:rPr>
      </w:pPr>
      <w:r w:rsidRPr="00430659">
        <w:rPr>
          <w:rFonts w:ascii="Times New Roman" w:hAnsi="Times New Roman" w:cs="Times New Roman"/>
          <w:b/>
          <w:i/>
          <w:sz w:val="24"/>
          <w:szCs w:val="24"/>
        </w:rPr>
        <w:t xml:space="preserve">John Ladd, Administrator for the Office of Apprenticeship, </w:t>
      </w:r>
      <w:r w:rsidRPr="00430659">
        <w:rPr>
          <w:rFonts w:ascii="Times New Roman" w:hAnsi="Times New Roman" w:cs="Times New Roman"/>
          <w:bCs/>
          <w:iCs/>
          <w:sz w:val="24"/>
          <w:szCs w:val="24"/>
        </w:rPr>
        <w:t>opened the call. Mr. Ladd</w:t>
      </w:r>
      <w:r w:rsidRPr="00430659">
        <w:rPr>
          <w:rFonts w:ascii="Times New Roman" w:hAnsi="Times New Roman" w:cs="Times New Roman"/>
          <w:bCs/>
          <w:i/>
          <w:sz w:val="24"/>
          <w:szCs w:val="24"/>
        </w:rPr>
        <w:t xml:space="preserve"> </w:t>
      </w:r>
      <w:r w:rsidRPr="00430659">
        <w:rPr>
          <w:rFonts w:ascii="Times New Roman" w:hAnsi="Times New Roman" w:cs="Times New Roman"/>
          <w:sz w:val="24"/>
          <w:szCs w:val="24"/>
        </w:rPr>
        <w:t xml:space="preserve">greeted the </w:t>
      </w:r>
      <w:r w:rsidR="00893ADA" w:rsidRPr="00430659">
        <w:rPr>
          <w:rFonts w:ascii="Times New Roman" w:hAnsi="Times New Roman" w:cs="Times New Roman"/>
          <w:sz w:val="24"/>
          <w:szCs w:val="24"/>
        </w:rPr>
        <w:t>ACA</w:t>
      </w:r>
      <w:r w:rsidRPr="00430659">
        <w:rPr>
          <w:rFonts w:ascii="Times New Roman" w:hAnsi="Times New Roman" w:cs="Times New Roman"/>
          <w:sz w:val="24"/>
          <w:szCs w:val="24"/>
        </w:rPr>
        <w:t xml:space="preserve"> members and the public and noted that all meeting materials will be available on www.apprenticeship.gov.</w:t>
      </w:r>
    </w:p>
    <w:p w14:paraId="054D87AA" w14:textId="77777777" w:rsidR="001D7639" w:rsidRPr="00430659" w:rsidRDefault="001D7639" w:rsidP="001D7639">
      <w:pPr>
        <w:contextualSpacing/>
        <w:rPr>
          <w:rFonts w:ascii="Times New Roman" w:hAnsi="Times New Roman" w:cs="Times New Roman"/>
          <w:sz w:val="24"/>
          <w:szCs w:val="24"/>
        </w:rPr>
      </w:pPr>
    </w:p>
    <w:p w14:paraId="0A5A3B16" w14:textId="63B37CA9" w:rsidR="001D7639" w:rsidRPr="00430659" w:rsidRDefault="001D7639" w:rsidP="001D7639">
      <w:pPr>
        <w:contextualSpacing/>
        <w:rPr>
          <w:rFonts w:ascii="Times New Roman" w:hAnsi="Times New Roman" w:cs="Times New Roman"/>
          <w:sz w:val="24"/>
          <w:szCs w:val="24"/>
        </w:rPr>
      </w:pPr>
      <w:r w:rsidRPr="00430659">
        <w:rPr>
          <w:rFonts w:ascii="Times New Roman" w:hAnsi="Times New Roman" w:cs="Times New Roman"/>
          <w:b/>
          <w:i/>
          <w:sz w:val="24"/>
          <w:szCs w:val="24"/>
        </w:rPr>
        <w:t>Dr. Pam Eddinger</w:t>
      </w:r>
      <w:r w:rsidRPr="00430659">
        <w:rPr>
          <w:rFonts w:ascii="Times New Roman" w:hAnsi="Times New Roman" w:cs="Times New Roman"/>
          <w:sz w:val="24"/>
          <w:szCs w:val="24"/>
        </w:rPr>
        <w:t xml:space="preserve">, </w:t>
      </w:r>
      <w:r w:rsidRPr="00430659">
        <w:rPr>
          <w:rFonts w:ascii="Times New Roman" w:hAnsi="Times New Roman" w:cs="Times New Roman"/>
          <w:b/>
          <w:bCs/>
          <w:i/>
          <w:iCs/>
          <w:sz w:val="24"/>
          <w:szCs w:val="24"/>
        </w:rPr>
        <w:t>ACA Chairperson,</w:t>
      </w:r>
      <w:r w:rsidRPr="00430659">
        <w:rPr>
          <w:rFonts w:ascii="Times New Roman" w:hAnsi="Times New Roman" w:cs="Times New Roman"/>
          <w:sz w:val="24"/>
          <w:szCs w:val="24"/>
        </w:rPr>
        <w:t xml:space="preserve"> then </w:t>
      </w:r>
      <w:r w:rsidR="00A24B37" w:rsidRPr="00430659">
        <w:rPr>
          <w:rFonts w:ascii="Times New Roman" w:hAnsi="Times New Roman" w:cs="Times New Roman"/>
          <w:sz w:val="24"/>
          <w:szCs w:val="24"/>
        </w:rPr>
        <w:t>conducted</w:t>
      </w:r>
      <w:r w:rsidRPr="00430659">
        <w:rPr>
          <w:rFonts w:ascii="Times New Roman" w:hAnsi="Times New Roman" w:cs="Times New Roman"/>
          <w:sz w:val="24"/>
          <w:szCs w:val="24"/>
        </w:rPr>
        <w:t xml:space="preserve"> the </w:t>
      </w:r>
      <w:r w:rsidR="00A24B37" w:rsidRPr="00430659">
        <w:rPr>
          <w:rFonts w:ascii="Times New Roman" w:hAnsi="Times New Roman" w:cs="Times New Roman"/>
          <w:sz w:val="24"/>
          <w:szCs w:val="24"/>
        </w:rPr>
        <w:t xml:space="preserve">roll </w:t>
      </w:r>
      <w:r w:rsidRPr="00430659">
        <w:rPr>
          <w:rFonts w:ascii="Times New Roman" w:hAnsi="Times New Roman" w:cs="Times New Roman"/>
          <w:sz w:val="24"/>
          <w:szCs w:val="24"/>
        </w:rPr>
        <w:t>call.</w:t>
      </w:r>
    </w:p>
    <w:p w14:paraId="4299628E" w14:textId="77777777" w:rsidR="001D7639" w:rsidRPr="00430659" w:rsidRDefault="001D7639" w:rsidP="001D7639">
      <w:pPr>
        <w:contextualSpacing/>
        <w:rPr>
          <w:rFonts w:ascii="Times New Roman" w:hAnsi="Times New Roman" w:cs="Times New Roman"/>
          <w:sz w:val="24"/>
          <w:szCs w:val="24"/>
        </w:rPr>
      </w:pPr>
    </w:p>
    <w:p w14:paraId="1166B7D5" w14:textId="77C23D6D" w:rsidR="001D7639" w:rsidRPr="00430659" w:rsidRDefault="001D7639" w:rsidP="001D7639">
      <w:pPr>
        <w:contextualSpacing/>
        <w:rPr>
          <w:rFonts w:ascii="Times New Roman" w:hAnsi="Times New Roman" w:cs="Times New Roman"/>
          <w:b/>
          <w:sz w:val="24"/>
          <w:szCs w:val="24"/>
        </w:rPr>
      </w:pPr>
      <w:r w:rsidRPr="00430659">
        <w:rPr>
          <w:rFonts w:ascii="Times New Roman" w:hAnsi="Times New Roman" w:cs="Times New Roman"/>
          <w:b/>
          <w:sz w:val="24"/>
          <w:szCs w:val="24"/>
        </w:rPr>
        <w:t>MEMBER ROLL CALL</w:t>
      </w:r>
    </w:p>
    <w:p w14:paraId="2CA71C7B" w14:textId="77777777" w:rsidR="001D7639" w:rsidRPr="00430659" w:rsidRDefault="001D7639" w:rsidP="001D7639">
      <w:pPr>
        <w:pStyle w:val="ListParagraph"/>
        <w:spacing w:line="276" w:lineRule="auto"/>
        <w:ind w:left="0"/>
        <w:rPr>
          <w:rFonts w:cs="Times New Roman"/>
          <w:i/>
          <w:szCs w:val="24"/>
        </w:rPr>
      </w:pPr>
      <w:r w:rsidRPr="00430659">
        <w:rPr>
          <w:rFonts w:cs="Times New Roman"/>
          <w:i/>
          <w:szCs w:val="24"/>
        </w:rPr>
        <w:t>Employer Representatives:</w:t>
      </w:r>
    </w:p>
    <w:p w14:paraId="21FC53B5" w14:textId="77777777"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Amy Kardel, Senior Vice President of Strategic Workforce Relationships, The Computing Technology Industry Association (CompTIA)</w:t>
      </w:r>
    </w:p>
    <w:p w14:paraId="682402FE" w14:textId="6B61B84F"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Carolyn Holmes Lee, Executive Director, The Manufacturing Institute</w:t>
      </w:r>
    </w:p>
    <w:p w14:paraId="4893CBF9" w14:textId="77777777"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Noel Ginsburg, Founder and CEO, CareerWise</w:t>
      </w:r>
    </w:p>
    <w:p w14:paraId="6904F967" w14:textId="77777777"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T. David Long, CEO, National Electrical Contractors Association</w:t>
      </w:r>
    </w:p>
    <w:p w14:paraId="7EE0DE79" w14:textId="77777777" w:rsidR="001D7639" w:rsidRPr="00430659" w:rsidRDefault="001D7639" w:rsidP="001D7639">
      <w:pPr>
        <w:pStyle w:val="ListParagraph"/>
        <w:numPr>
          <w:ilvl w:val="1"/>
          <w:numId w:val="1"/>
        </w:numPr>
        <w:spacing w:line="276" w:lineRule="auto"/>
        <w:rPr>
          <w:rFonts w:cs="Times New Roman"/>
          <w:szCs w:val="24"/>
        </w:rPr>
      </w:pPr>
      <w:r w:rsidRPr="00430659">
        <w:rPr>
          <w:rFonts w:cs="Times New Roman"/>
          <w:szCs w:val="24"/>
        </w:rPr>
        <w:t>Delegate: Jared Karbowsky</w:t>
      </w:r>
    </w:p>
    <w:p w14:paraId="13C3C40B" w14:textId="1EDA84F2"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 xml:space="preserve">Obed D. Louissaint, </w:t>
      </w:r>
      <w:r w:rsidR="00C37C73" w:rsidRPr="00430659">
        <w:rPr>
          <w:rFonts w:cs="Times New Roman"/>
          <w:szCs w:val="24"/>
        </w:rPr>
        <w:t xml:space="preserve">Chief People Office and </w:t>
      </w:r>
      <w:r w:rsidRPr="00430659">
        <w:rPr>
          <w:rFonts w:cs="Times New Roman"/>
          <w:szCs w:val="24"/>
        </w:rPr>
        <w:t xml:space="preserve">Senior Vice President, </w:t>
      </w:r>
      <w:r w:rsidR="00C37C73" w:rsidRPr="00430659">
        <w:rPr>
          <w:rFonts w:cs="Times New Roman"/>
          <w:szCs w:val="24"/>
        </w:rPr>
        <w:t>Aptiv</w:t>
      </w:r>
    </w:p>
    <w:p w14:paraId="584485AE" w14:textId="77777777"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Karmela Malone, Senior Vice President of Claims, The Hartford</w:t>
      </w:r>
    </w:p>
    <w:p w14:paraId="57C93A14" w14:textId="77777777"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Timothy Oberg, Assistant Director, Independent Electrical Contractors</w:t>
      </w:r>
    </w:p>
    <w:p w14:paraId="5DC5F13F" w14:textId="4F12BC17" w:rsidR="001D7639" w:rsidRPr="008975D3" w:rsidRDefault="001D7639" w:rsidP="001D7639">
      <w:pPr>
        <w:pStyle w:val="ListParagraph"/>
        <w:numPr>
          <w:ilvl w:val="0"/>
          <w:numId w:val="1"/>
        </w:numPr>
        <w:spacing w:line="276" w:lineRule="auto"/>
        <w:rPr>
          <w:rFonts w:cs="Times New Roman"/>
          <w:szCs w:val="24"/>
        </w:rPr>
      </w:pPr>
      <w:r w:rsidRPr="00430659">
        <w:rPr>
          <w:rFonts w:cs="Times New Roman"/>
          <w:szCs w:val="24"/>
        </w:rPr>
        <w:t>Va</w:t>
      </w:r>
      <w:r w:rsidRPr="008975D3">
        <w:rPr>
          <w:rFonts w:cs="Times New Roman"/>
          <w:szCs w:val="24"/>
        </w:rPr>
        <w:t xml:space="preserve">lerie S. Richardson, Director, </w:t>
      </w:r>
      <w:r w:rsidR="00D526CB" w:rsidRPr="008975D3">
        <w:rPr>
          <w:rFonts w:cs="Times New Roman"/>
          <w:szCs w:val="24"/>
        </w:rPr>
        <w:t xml:space="preserve">Talent &amp; </w:t>
      </w:r>
      <w:r w:rsidRPr="008975D3">
        <w:rPr>
          <w:rFonts w:cs="Times New Roman"/>
          <w:szCs w:val="24"/>
        </w:rPr>
        <w:t>Workforce Development, Prisma Health</w:t>
      </w:r>
    </w:p>
    <w:p w14:paraId="0DC4F1E1" w14:textId="77777777" w:rsidR="001D7639" w:rsidRPr="008975D3" w:rsidRDefault="001D7639" w:rsidP="001D7639">
      <w:pPr>
        <w:spacing w:after="0" w:line="276" w:lineRule="auto"/>
        <w:rPr>
          <w:rFonts w:ascii="Times New Roman" w:hAnsi="Times New Roman" w:cs="Times New Roman"/>
          <w:i/>
          <w:szCs w:val="24"/>
        </w:rPr>
      </w:pPr>
      <w:r w:rsidRPr="008975D3">
        <w:rPr>
          <w:rFonts w:ascii="Times New Roman" w:hAnsi="Times New Roman" w:cs="Times New Roman"/>
          <w:i/>
          <w:sz w:val="24"/>
          <w:szCs w:val="24"/>
        </w:rPr>
        <w:t>Labor Representatives:</w:t>
      </w:r>
    </w:p>
    <w:p w14:paraId="577FFF1B" w14:textId="402AFD00" w:rsidR="001D7639" w:rsidRPr="008975D3" w:rsidRDefault="001D7639" w:rsidP="001D7639">
      <w:pPr>
        <w:pStyle w:val="ListParagraph"/>
        <w:numPr>
          <w:ilvl w:val="0"/>
          <w:numId w:val="1"/>
        </w:numPr>
        <w:spacing w:line="276" w:lineRule="auto"/>
        <w:rPr>
          <w:rFonts w:cs="Times New Roman"/>
          <w:szCs w:val="24"/>
        </w:rPr>
      </w:pPr>
      <w:r w:rsidRPr="008975D3">
        <w:rPr>
          <w:rFonts w:cs="Times New Roman"/>
          <w:szCs w:val="24"/>
        </w:rPr>
        <w:t xml:space="preserve">Raymond W. Boyd, Assistant Director of Education and Training, United Association of Journeymen and Apprentices of </w:t>
      </w:r>
      <w:r w:rsidR="00CA6D38" w:rsidRPr="008975D3">
        <w:rPr>
          <w:rFonts w:cs="Times New Roman"/>
          <w:szCs w:val="24"/>
        </w:rPr>
        <w:t>t</w:t>
      </w:r>
      <w:r w:rsidRPr="008975D3">
        <w:rPr>
          <w:rFonts w:cs="Times New Roman"/>
          <w:szCs w:val="24"/>
        </w:rPr>
        <w:t>he Plumbing and Pipe Fitting Industry of the United States and Canada (Virtual)</w:t>
      </w:r>
    </w:p>
    <w:p w14:paraId="646A9BC1" w14:textId="77777777" w:rsidR="001D7639" w:rsidRPr="00430659" w:rsidRDefault="001D7639" w:rsidP="001D7639">
      <w:pPr>
        <w:pStyle w:val="ListParagraph"/>
        <w:numPr>
          <w:ilvl w:val="0"/>
          <w:numId w:val="1"/>
        </w:numPr>
        <w:spacing w:line="276" w:lineRule="auto"/>
        <w:rPr>
          <w:rFonts w:cs="Times New Roman"/>
          <w:szCs w:val="24"/>
        </w:rPr>
      </w:pPr>
      <w:r w:rsidRPr="008975D3">
        <w:rPr>
          <w:rFonts w:cs="Times New Roman"/>
          <w:szCs w:val="24"/>
        </w:rPr>
        <w:t>Da</w:t>
      </w:r>
      <w:r w:rsidRPr="00430659">
        <w:rPr>
          <w:rFonts w:cs="Times New Roman"/>
          <w:szCs w:val="24"/>
        </w:rPr>
        <w:t>niel Bustillo, Executive Director of the Healthcare Career Advancement Program, Service Employees International Union</w:t>
      </w:r>
    </w:p>
    <w:p w14:paraId="68E618FF" w14:textId="77777777"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lastRenderedPageBreak/>
        <w:t>John A. Costa, International President, Amalgamated Transit Union AFL-CIO/CLC</w:t>
      </w:r>
    </w:p>
    <w:p w14:paraId="5E59DF54" w14:textId="6482FFFF"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Stephanie Harris-Kuiper, Executive Director of the Training &amp; Development Fund District 1199J, American Federation of State County and Municipal Employees</w:t>
      </w:r>
      <w:r w:rsidR="005B50CF" w:rsidRPr="00430659">
        <w:rPr>
          <w:rFonts w:cs="Times New Roman"/>
          <w:szCs w:val="24"/>
        </w:rPr>
        <w:t xml:space="preserve"> (Virtual)</w:t>
      </w:r>
    </w:p>
    <w:p w14:paraId="38D97A8C" w14:textId="77777777"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William K. Irwin Jr., Retired Executive Director, Carpenters International Training Fund (Virtual)</w:t>
      </w:r>
    </w:p>
    <w:p w14:paraId="0A3F2F52" w14:textId="358F66B2"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Michael C. Oathout, Director of Safety &amp; Health</w:t>
      </w:r>
      <w:r w:rsidR="00BE13BE" w:rsidRPr="00430659">
        <w:rPr>
          <w:rFonts w:cs="Times New Roman"/>
          <w:szCs w:val="24"/>
        </w:rPr>
        <w:t>,</w:t>
      </w:r>
      <w:r w:rsidRPr="00430659">
        <w:rPr>
          <w:rFonts w:cs="Times New Roman"/>
          <w:szCs w:val="24"/>
        </w:rPr>
        <w:t xml:space="preserve"> Apprenticeship</w:t>
      </w:r>
      <w:r w:rsidR="00BE13BE" w:rsidRPr="00430659">
        <w:rPr>
          <w:rFonts w:cs="Times New Roman"/>
          <w:szCs w:val="24"/>
        </w:rPr>
        <w:t>s and Scholarships</w:t>
      </w:r>
      <w:r w:rsidRPr="00430659">
        <w:rPr>
          <w:rFonts w:cs="Times New Roman"/>
          <w:szCs w:val="24"/>
        </w:rPr>
        <w:t>, International Association of Machinists &amp; Aerospace Workers</w:t>
      </w:r>
    </w:p>
    <w:p w14:paraId="350703D4" w14:textId="0D8C186B"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Vicki L. O</w:t>
      </w:r>
      <w:r w:rsidR="00F709AE" w:rsidRPr="00430659">
        <w:rPr>
          <w:rFonts w:cs="Times New Roman"/>
          <w:szCs w:val="24"/>
        </w:rPr>
        <w:t>’</w:t>
      </w:r>
      <w:r w:rsidRPr="00430659">
        <w:rPr>
          <w:rFonts w:cs="Times New Roman"/>
          <w:szCs w:val="24"/>
        </w:rPr>
        <w:t>Leary, General Organizer and Director of Diversity, Ironworkers International</w:t>
      </w:r>
    </w:p>
    <w:p w14:paraId="692AA7D7" w14:textId="30F58E55"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Bernadette Oliveira-Rivera, Assistant Director for Training, Laborers</w:t>
      </w:r>
      <w:r w:rsidR="00F709AE" w:rsidRPr="00430659">
        <w:rPr>
          <w:rFonts w:cs="Times New Roman"/>
          <w:szCs w:val="24"/>
        </w:rPr>
        <w:t>’</w:t>
      </w:r>
      <w:r w:rsidRPr="00430659">
        <w:rPr>
          <w:rFonts w:cs="Times New Roman"/>
          <w:szCs w:val="24"/>
        </w:rPr>
        <w:t xml:space="preserve"> International Union of North America</w:t>
      </w:r>
    </w:p>
    <w:p w14:paraId="2475DC6B" w14:textId="77777777"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Anton P. Ruesing, Executive Director of the International Finishing Trades Institute, International Union of Painters and Allied Trades</w:t>
      </w:r>
    </w:p>
    <w:p w14:paraId="5895AB45" w14:textId="77777777"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Todd W. Stafford, Executive Director, Electrical Training ALLIANCE</w:t>
      </w:r>
    </w:p>
    <w:p w14:paraId="00D84AF7" w14:textId="77777777" w:rsidR="001D7639" w:rsidRPr="00430659" w:rsidRDefault="001D7639" w:rsidP="001D7639">
      <w:pPr>
        <w:pStyle w:val="ListParagraph"/>
        <w:numPr>
          <w:ilvl w:val="1"/>
          <w:numId w:val="1"/>
        </w:numPr>
        <w:spacing w:line="276" w:lineRule="auto"/>
        <w:rPr>
          <w:rFonts w:cs="Times New Roman"/>
          <w:szCs w:val="24"/>
        </w:rPr>
      </w:pPr>
      <w:r w:rsidRPr="00430659">
        <w:rPr>
          <w:rFonts w:cs="Times New Roman"/>
          <w:szCs w:val="24"/>
        </w:rPr>
        <w:t>Delegate: Marty Riesberg</w:t>
      </w:r>
    </w:p>
    <w:p w14:paraId="04C0917E" w14:textId="77777777" w:rsidR="001D7639" w:rsidRPr="00430659" w:rsidRDefault="001D7639" w:rsidP="001D7639">
      <w:pPr>
        <w:spacing w:after="0" w:line="276" w:lineRule="auto"/>
        <w:rPr>
          <w:rFonts w:ascii="Times New Roman" w:hAnsi="Times New Roman" w:cs="Times New Roman"/>
          <w:i/>
          <w:szCs w:val="28"/>
        </w:rPr>
      </w:pPr>
      <w:r w:rsidRPr="00430659">
        <w:rPr>
          <w:rFonts w:ascii="Times New Roman" w:hAnsi="Times New Roman" w:cs="Times New Roman"/>
          <w:i/>
          <w:sz w:val="24"/>
          <w:szCs w:val="28"/>
        </w:rPr>
        <w:t>Public Representatives</w:t>
      </w:r>
      <w:r w:rsidRPr="00430659">
        <w:rPr>
          <w:rFonts w:ascii="Times New Roman" w:hAnsi="Times New Roman" w:cs="Times New Roman"/>
          <w:i/>
          <w:iCs/>
          <w:sz w:val="24"/>
          <w:szCs w:val="28"/>
        </w:rPr>
        <w:t>:</w:t>
      </w:r>
    </w:p>
    <w:p w14:paraId="6A9A453F" w14:textId="77777777" w:rsidR="001D7639" w:rsidRPr="00430659" w:rsidRDefault="001D7639" w:rsidP="001D7639">
      <w:pPr>
        <w:pStyle w:val="ListParagraph"/>
        <w:numPr>
          <w:ilvl w:val="0"/>
          <w:numId w:val="1"/>
        </w:numPr>
        <w:spacing w:line="276" w:lineRule="auto"/>
        <w:rPr>
          <w:rFonts w:cs="Times New Roman"/>
          <w:szCs w:val="24"/>
        </w:rPr>
      </w:pPr>
      <w:r w:rsidRPr="00430659">
        <w:rPr>
          <w:rFonts w:cs="Times New Roman"/>
          <w:szCs w:val="24"/>
        </w:rPr>
        <w:t>Todd Berch, President, National Association of State and Territorial Apprenticeship Directors</w:t>
      </w:r>
    </w:p>
    <w:p w14:paraId="3B5F693F" w14:textId="77777777" w:rsidR="001D7639" w:rsidRPr="00430659" w:rsidRDefault="001D7639" w:rsidP="001D7639">
      <w:pPr>
        <w:pStyle w:val="ListParagraph"/>
        <w:numPr>
          <w:ilvl w:val="1"/>
          <w:numId w:val="1"/>
        </w:numPr>
        <w:spacing w:line="276" w:lineRule="auto"/>
        <w:rPr>
          <w:rFonts w:cs="Times New Roman"/>
          <w:szCs w:val="24"/>
        </w:rPr>
      </w:pPr>
      <w:r w:rsidRPr="00430659">
        <w:rPr>
          <w:rFonts w:cs="Times New Roman"/>
          <w:szCs w:val="24"/>
        </w:rPr>
        <w:t>Delegate: Josh Laney</w:t>
      </w:r>
    </w:p>
    <w:p w14:paraId="56556AEE" w14:textId="06FB965E" w:rsidR="001D7639" w:rsidRPr="008975D3" w:rsidRDefault="001D7639" w:rsidP="001D7639">
      <w:pPr>
        <w:pStyle w:val="ListParagraph"/>
        <w:numPr>
          <w:ilvl w:val="0"/>
          <w:numId w:val="1"/>
        </w:numPr>
        <w:spacing w:line="276" w:lineRule="auto"/>
        <w:rPr>
          <w:rFonts w:cs="Times New Roman"/>
          <w:szCs w:val="24"/>
        </w:rPr>
      </w:pPr>
      <w:r w:rsidRPr="00430659">
        <w:rPr>
          <w:rFonts w:cs="Times New Roman"/>
          <w:szCs w:val="24"/>
        </w:rPr>
        <w:t>Walt</w:t>
      </w:r>
      <w:r w:rsidRPr="008975D3">
        <w:rPr>
          <w:rFonts w:cs="Times New Roman"/>
          <w:szCs w:val="24"/>
        </w:rPr>
        <w:t>er G. Bumphus, PhD, President and CEO, American Association of Community Colleges</w:t>
      </w:r>
    </w:p>
    <w:p w14:paraId="25F40C85" w14:textId="606AA2FC" w:rsidR="001D7639" w:rsidRPr="008975D3" w:rsidRDefault="001D7639" w:rsidP="001D7639">
      <w:pPr>
        <w:pStyle w:val="ListParagraph"/>
        <w:numPr>
          <w:ilvl w:val="1"/>
          <w:numId w:val="1"/>
        </w:numPr>
        <w:spacing w:line="276" w:lineRule="auto"/>
        <w:rPr>
          <w:rFonts w:cs="Times New Roman"/>
          <w:szCs w:val="24"/>
        </w:rPr>
      </w:pPr>
      <w:r w:rsidRPr="008975D3">
        <w:rPr>
          <w:rFonts w:cs="Times New Roman"/>
          <w:szCs w:val="24"/>
        </w:rPr>
        <w:t>Delegate: Jennifer Worth</w:t>
      </w:r>
      <w:r w:rsidR="00524BE8" w:rsidRPr="008975D3">
        <w:rPr>
          <w:rFonts w:cs="Times New Roman"/>
          <w:szCs w:val="24"/>
        </w:rPr>
        <w:t xml:space="preserve"> (Virtual)</w:t>
      </w:r>
    </w:p>
    <w:p w14:paraId="1E911EEA" w14:textId="59D9BDF4" w:rsidR="001D7639" w:rsidRPr="008975D3" w:rsidRDefault="001D7639" w:rsidP="001D7639">
      <w:pPr>
        <w:pStyle w:val="ListParagraph"/>
        <w:numPr>
          <w:ilvl w:val="0"/>
          <w:numId w:val="1"/>
        </w:numPr>
        <w:spacing w:line="276" w:lineRule="auto"/>
        <w:rPr>
          <w:rFonts w:cs="Times New Roman"/>
          <w:szCs w:val="24"/>
        </w:rPr>
      </w:pPr>
      <w:r w:rsidRPr="008975D3">
        <w:rPr>
          <w:rFonts w:cs="Times New Roman"/>
          <w:szCs w:val="24"/>
        </w:rPr>
        <w:t>Erin E. Johansson, Research Director, Jobs with Justice</w:t>
      </w:r>
      <w:r w:rsidR="00CB7C4F" w:rsidRPr="008975D3">
        <w:rPr>
          <w:rFonts w:cs="Times New Roman"/>
          <w:szCs w:val="24"/>
        </w:rPr>
        <w:t xml:space="preserve"> (Virtual)</w:t>
      </w:r>
    </w:p>
    <w:p w14:paraId="405BAD42" w14:textId="77777777" w:rsidR="001D7639" w:rsidRPr="008975D3" w:rsidRDefault="001D7639" w:rsidP="001D7639">
      <w:pPr>
        <w:pStyle w:val="ListParagraph"/>
        <w:numPr>
          <w:ilvl w:val="0"/>
          <w:numId w:val="1"/>
        </w:numPr>
        <w:spacing w:line="276" w:lineRule="auto"/>
        <w:rPr>
          <w:rFonts w:cs="Times New Roman"/>
          <w:szCs w:val="24"/>
        </w:rPr>
      </w:pPr>
      <w:r w:rsidRPr="008975D3">
        <w:rPr>
          <w:rFonts w:cs="Times New Roman"/>
          <w:szCs w:val="24"/>
        </w:rPr>
        <w:t>Donna Lenhoff, Principal, Donna Lenhoff Associates, representing Chicago Women in Trades (Virtual)</w:t>
      </w:r>
    </w:p>
    <w:p w14:paraId="181283F0" w14:textId="7CC459C1" w:rsidR="001D7639" w:rsidRPr="008975D3" w:rsidRDefault="001D7639" w:rsidP="001D7639">
      <w:pPr>
        <w:pStyle w:val="ListParagraph"/>
        <w:numPr>
          <w:ilvl w:val="0"/>
          <w:numId w:val="1"/>
        </w:numPr>
        <w:spacing w:line="276" w:lineRule="auto"/>
        <w:rPr>
          <w:rFonts w:cs="Times New Roman"/>
          <w:szCs w:val="24"/>
        </w:rPr>
      </w:pPr>
      <w:r w:rsidRPr="008975D3">
        <w:rPr>
          <w:rFonts w:cs="Times New Roman"/>
          <w:szCs w:val="24"/>
        </w:rPr>
        <w:t>Robbie Melton, PhD, Associate Vice President, Tennessee State University, Smart Global Technology Innovation Center</w:t>
      </w:r>
    </w:p>
    <w:p w14:paraId="195C4231" w14:textId="59639434" w:rsidR="001D7639" w:rsidRPr="008975D3" w:rsidRDefault="001D7639" w:rsidP="001D7639">
      <w:pPr>
        <w:pStyle w:val="ListParagraph"/>
        <w:numPr>
          <w:ilvl w:val="1"/>
          <w:numId w:val="1"/>
        </w:numPr>
        <w:spacing w:line="276" w:lineRule="auto"/>
        <w:rPr>
          <w:rFonts w:cs="Times New Roman"/>
          <w:szCs w:val="24"/>
        </w:rPr>
      </w:pPr>
      <w:r w:rsidRPr="008975D3">
        <w:rPr>
          <w:rFonts w:cs="Times New Roman"/>
          <w:szCs w:val="24"/>
        </w:rPr>
        <w:t>Delegate: Michael Torr</w:t>
      </w:r>
      <w:r w:rsidR="008975D3" w:rsidRPr="008975D3">
        <w:rPr>
          <w:rFonts w:cs="Times New Roman"/>
          <w:szCs w:val="24"/>
        </w:rPr>
        <w:t>e</w:t>
      </w:r>
      <w:r w:rsidRPr="008975D3">
        <w:rPr>
          <w:rFonts w:cs="Times New Roman"/>
          <w:szCs w:val="24"/>
        </w:rPr>
        <w:t>nce (Virtual)</w:t>
      </w:r>
    </w:p>
    <w:p w14:paraId="03640787" w14:textId="77777777" w:rsidR="001D7639" w:rsidRPr="008975D3" w:rsidRDefault="001D7639" w:rsidP="001D7639">
      <w:pPr>
        <w:pStyle w:val="ListParagraph"/>
        <w:numPr>
          <w:ilvl w:val="0"/>
          <w:numId w:val="1"/>
        </w:numPr>
        <w:spacing w:line="276" w:lineRule="auto"/>
        <w:rPr>
          <w:rFonts w:cs="Times New Roman"/>
          <w:szCs w:val="24"/>
        </w:rPr>
      </w:pPr>
      <w:r w:rsidRPr="008975D3">
        <w:rPr>
          <w:rFonts w:cs="Times New Roman"/>
          <w:szCs w:val="24"/>
        </w:rPr>
        <w:t>Traci R. Scott, Vice President of Workforce Development, National Urban League</w:t>
      </w:r>
    </w:p>
    <w:p w14:paraId="2F818296" w14:textId="77777777" w:rsidR="001D7639" w:rsidRPr="008975D3" w:rsidRDefault="001D7639" w:rsidP="001D7639">
      <w:pPr>
        <w:pStyle w:val="ListParagraph"/>
        <w:numPr>
          <w:ilvl w:val="0"/>
          <w:numId w:val="1"/>
        </w:numPr>
        <w:spacing w:line="276" w:lineRule="auto"/>
        <w:rPr>
          <w:rFonts w:cs="Times New Roman"/>
          <w:szCs w:val="24"/>
        </w:rPr>
      </w:pPr>
      <w:r w:rsidRPr="008975D3">
        <w:rPr>
          <w:rFonts w:cs="Times New Roman"/>
          <w:szCs w:val="24"/>
        </w:rPr>
        <w:t>Orrian Willis, Senior Workforce Development Specialist, San Francisco Office of Economic &amp; Workforce Development</w:t>
      </w:r>
    </w:p>
    <w:p w14:paraId="167B8558" w14:textId="77777777" w:rsidR="001D7639" w:rsidRPr="008975D3" w:rsidRDefault="001D7639" w:rsidP="001D7639">
      <w:pPr>
        <w:pStyle w:val="ListParagraph"/>
        <w:numPr>
          <w:ilvl w:val="0"/>
          <w:numId w:val="1"/>
        </w:numPr>
        <w:spacing w:line="276" w:lineRule="auto"/>
        <w:rPr>
          <w:rFonts w:cs="Times New Roman"/>
          <w:szCs w:val="24"/>
        </w:rPr>
      </w:pPr>
      <w:r w:rsidRPr="008975D3">
        <w:rPr>
          <w:rFonts w:cs="Times New Roman"/>
          <w:szCs w:val="24"/>
        </w:rPr>
        <w:t>Randi Wolfe, PhD, Executive Director, Early Care &amp; Education Pathways to Success</w:t>
      </w:r>
    </w:p>
    <w:p w14:paraId="1BB73413" w14:textId="5C396B0D" w:rsidR="001D7639" w:rsidRPr="008975D3" w:rsidRDefault="001D7639" w:rsidP="001D7639">
      <w:pPr>
        <w:shd w:val="clear" w:color="auto" w:fill="FFFFFF"/>
        <w:spacing w:line="276" w:lineRule="auto"/>
        <w:textAlignment w:val="top"/>
        <w:rPr>
          <w:rFonts w:ascii="Times New Roman" w:eastAsia="Times New Roman" w:hAnsi="Times New Roman" w:cs="Times New Roman"/>
          <w:b/>
          <w:i/>
          <w:iCs/>
          <w:color w:val="212121"/>
          <w:sz w:val="28"/>
          <w:szCs w:val="28"/>
        </w:rPr>
      </w:pPr>
      <w:r w:rsidRPr="008975D3">
        <w:rPr>
          <w:rFonts w:ascii="Times New Roman" w:hAnsi="Times New Roman" w:cs="Times New Roman"/>
          <w:i/>
          <w:iCs/>
          <w:color w:val="212121"/>
          <w:sz w:val="24"/>
          <w:szCs w:val="28"/>
        </w:rPr>
        <w:t>Ex</w:t>
      </w:r>
      <w:r w:rsidR="000B1041" w:rsidRPr="008975D3">
        <w:rPr>
          <w:rFonts w:ascii="Times New Roman" w:hAnsi="Times New Roman" w:cs="Times New Roman"/>
          <w:i/>
          <w:iCs/>
          <w:color w:val="212121"/>
          <w:sz w:val="24"/>
          <w:szCs w:val="28"/>
        </w:rPr>
        <w:t xml:space="preserve"> </w:t>
      </w:r>
      <w:r w:rsidRPr="008975D3">
        <w:rPr>
          <w:rFonts w:ascii="Times New Roman" w:hAnsi="Times New Roman" w:cs="Times New Roman"/>
          <w:i/>
          <w:iCs/>
          <w:color w:val="212121"/>
          <w:sz w:val="24"/>
          <w:szCs w:val="28"/>
        </w:rPr>
        <w:t>Officio Representatives:</w:t>
      </w:r>
    </w:p>
    <w:p w14:paraId="5E556BBB" w14:textId="21CCBB99" w:rsidR="001D7639" w:rsidRPr="008975D3" w:rsidRDefault="001D7639" w:rsidP="001D7639">
      <w:pPr>
        <w:pStyle w:val="ListParagraph"/>
        <w:numPr>
          <w:ilvl w:val="0"/>
          <w:numId w:val="1"/>
        </w:numPr>
        <w:shd w:val="clear" w:color="auto" w:fill="FFFFFF"/>
        <w:spacing w:after="0" w:line="276" w:lineRule="auto"/>
        <w:textAlignment w:val="top"/>
        <w:rPr>
          <w:rFonts w:cs="Times New Roman"/>
          <w:color w:val="212121"/>
          <w:szCs w:val="24"/>
        </w:rPr>
      </w:pPr>
      <w:r w:rsidRPr="008975D3">
        <w:rPr>
          <w:rFonts w:cs="Times New Roman"/>
          <w:color w:val="212121"/>
          <w:szCs w:val="24"/>
        </w:rPr>
        <w:lastRenderedPageBreak/>
        <w:t>Johnathan J. Gardner, Director, Human Capital Programs and Chief Learning Officer, U.S. Department of Health and Human Services (</w:t>
      </w:r>
      <w:r w:rsidR="008975D3" w:rsidRPr="008975D3">
        <w:rPr>
          <w:rFonts w:cs="Times New Roman"/>
          <w:color w:val="212121"/>
          <w:szCs w:val="24"/>
        </w:rPr>
        <w:t>Absent</w:t>
      </w:r>
      <w:r w:rsidRPr="008975D3">
        <w:rPr>
          <w:rFonts w:cs="Times New Roman"/>
          <w:color w:val="212121"/>
          <w:szCs w:val="24"/>
        </w:rPr>
        <w:t>)</w:t>
      </w:r>
    </w:p>
    <w:p w14:paraId="0E12D2EF" w14:textId="77777777" w:rsidR="001D7639" w:rsidRPr="00B26EE4" w:rsidRDefault="001D7639" w:rsidP="001D7639">
      <w:pPr>
        <w:pStyle w:val="ListParagraph"/>
        <w:numPr>
          <w:ilvl w:val="0"/>
          <w:numId w:val="1"/>
        </w:numPr>
        <w:shd w:val="clear" w:color="auto" w:fill="FFFFFF"/>
        <w:spacing w:line="276" w:lineRule="auto"/>
        <w:textAlignment w:val="top"/>
        <w:rPr>
          <w:rFonts w:cs="Times New Roman"/>
          <w:color w:val="212121"/>
          <w:szCs w:val="24"/>
        </w:rPr>
      </w:pPr>
      <w:r w:rsidRPr="008975D3">
        <w:rPr>
          <w:rFonts w:cs="Times New Roman"/>
          <w:color w:val="212121"/>
          <w:szCs w:val="24"/>
        </w:rPr>
        <w:t>Amy</w:t>
      </w:r>
      <w:r w:rsidRPr="00B26EE4">
        <w:rPr>
          <w:rFonts w:cs="Times New Roman"/>
          <w:color w:val="212121"/>
          <w:szCs w:val="24"/>
        </w:rPr>
        <w:t xml:space="preserve"> Peterson, Senior Advisor, Industry Relations, U.S. Department of Energy (Virtual)</w:t>
      </w:r>
    </w:p>
    <w:p w14:paraId="0332C0D1" w14:textId="13B43781" w:rsidR="001D7639" w:rsidRPr="00B26EE4" w:rsidRDefault="001D7639" w:rsidP="001D7639">
      <w:pPr>
        <w:pStyle w:val="ListParagraph"/>
        <w:numPr>
          <w:ilvl w:val="0"/>
          <w:numId w:val="1"/>
        </w:numPr>
        <w:shd w:val="clear" w:color="auto" w:fill="FFFFFF"/>
        <w:spacing w:line="276" w:lineRule="auto"/>
        <w:textAlignment w:val="top"/>
        <w:rPr>
          <w:rFonts w:cs="Times New Roman"/>
          <w:color w:val="212121"/>
          <w:szCs w:val="24"/>
        </w:rPr>
      </w:pPr>
      <w:r w:rsidRPr="00B26EE4">
        <w:rPr>
          <w:rFonts w:cs="Times New Roman"/>
          <w:color w:val="212121"/>
          <w:szCs w:val="24"/>
        </w:rPr>
        <w:t>Michael Shapiro, Deputy Assistant Secretary for Economic Policy, U.S. Department of Transportation</w:t>
      </w:r>
    </w:p>
    <w:p w14:paraId="4D1BC8EC" w14:textId="77777777" w:rsidR="001D7639" w:rsidRPr="00B26EE4" w:rsidRDefault="001D7639" w:rsidP="001D7639">
      <w:pPr>
        <w:pStyle w:val="ListParagraph"/>
        <w:numPr>
          <w:ilvl w:val="1"/>
          <w:numId w:val="1"/>
        </w:numPr>
        <w:shd w:val="clear" w:color="auto" w:fill="FFFFFF"/>
        <w:spacing w:line="276" w:lineRule="auto"/>
        <w:textAlignment w:val="top"/>
        <w:rPr>
          <w:rFonts w:cs="Times New Roman"/>
          <w:color w:val="212121"/>
          <w:szCs w:val="24"/>
        </w:rPr>
      </w:pPr>
      <w:r w:rsidRPr="00B26EE4">
        <w:rPr>
          <w:rFonts w:cs="Times New Roman"/>
          <w:color w:val="212121"/>
          <w:szCs w:val="24"/>
        </w:rPr>
        <w:t>Delegate: Paige Shevlin (Virtual)</w:t>
      </w:r>
    </w:p>
    <w:p w14:paraId="3DF7EC04" w14:textId="77777777" w:rsidR="001D7639" w:rsidRPr="00B26EE4" w:rsidRDefault="001D7639" w:rsidP="001D7639">
      <w:pPr>
        <w:pStyle w:val="ListParagraph"/>
        <w:numPr>
          <w:ilvl w:val="0"/>
          <w:numId w:val="1"/>
        </w:numPr>
        <w:shd w:val="clear" w:color="auto" w:fill="FFFFFF"/>
        <w:spacing w:line="276" w:lineRule="auto"/>
        <w:textAlignment w:val="top"/>
        <w:rPr>
          <w:rFonts w:cs="Times New Roman"/>
          <w:color w:val="212121"/>
          <w:szCs w:val="24"/>
        </w:rPr>
      </w:pPr>
      <w:r w:rsidRPr="00B26EE4">
        <w:rPr>
          <w:rFonts w:cs="Times New Roman"/>
          <w:color w:val="212121"/>
          <w:szCs w:val="24"/>
        </w:rPr>
        <w:t>Diane Shelly, Regional Administrator, U.S. Department of Housing and Urban Development (Virtual)</w:t>
      </w:r>
    </w:p>
    <w:p w14:paraId="6B261D9B" w14:textId="797D1589" w:rsidR="001D7639" w:rsidRPr="00B26EE4" w:rsidRDefault="001D7639" w:rsidP="001D7639">
      <w:pPr>
        <w:pStyle w:val="ListParagraph"/>
        <w:numPr>
          <w:ilvl w:val="1"/>
          <w:numId w:val="1"/>
        </w:numPr>
        <w:shd w:val="clear" w:color="auto" w:fill="FFFFFF"/>
        <w:spacing w:line="276" w:lineRule="auto"/>
        <w:textAlignment w:val="top"/>
        <w:rPr>
          <w:rFonts w:cs="Times New Roman"/>
          <w:color w:val="212121"/>
          <w:szCs w:val="24"/>
        </w:rPr>
      </w:pPr>
      <w:r w:rsidRPr="00B26EE4">
        <w:rPr>
          <w:rFonts w:cs="Times New Roman"/>
          <w:color w:val="212121"/>
          <w:szCs w:val="24"/>
        </w:rPr>
        <w:t>Delegate: Lacia S</w:t>
      </w:r>
      <w:r w:rsidR="00E8587D" w:rsidRPr="00B26EE4">
        <w:rPr>
          <w:rFonts w:cs="Times New Roman"/>
          <w:color w:val="212121"/>
          <w:szCs w:val="24"/>
        </w:rPr>
        <w:t>o</w:t>
      </w:r>
      <w:r w:rsidRPr="00B26EE4">
        <w:rPr>
          <w:rFonts w:cs="Times New Roman"/>
          <w:color w:val="212121"/>
          <w:szCs w:val="24"/>
        </w:rPr>
        <w:t>mm</w:t>
      </w:r>
      <w:r w:rsidR="00E8587D" w:rsidRPr="00B26EE4">
        <w:rPr>
          <w:rFonts w:cs="Times New Roman"/>
          <w:color w:val="212121"/>
          <w:szCs w:val="24"/>
        </w:rPr>
        <w:t>a</w:t>
      </w:r>
      <w:r w:rsidRPr="00B26EE4">
        <w:rPr>
          <w:rFonts w:cs="Times New Roman"/>
          <w:color w:val="212121"/>
          <w:szCs w:val="24"/>
        </w:rPr>
        <w:t>rs (Virtual)</w:t>
      </w:r>
    </w:p>
    <w:p w14:paraId="304AC071" w14:textId="77777777" w:rsidR="001D7639" w:rsidRPr="00B26EE4" w:rsidRDefault="001D7639" w:rsidP="001D7639">
      <w:pPr>
        <w:pStyle w:val="ListParagraph"/>
        <w:numPr>
          <w:ilvl w:val="0"/>
          <w:numId w:val="1"/>
        </w:numPr>
        <w:shd w:val="clear" w:color="auto" w:fill="FFFFFF"/>
        <w:spacing w:after="0" w:line="276" w:lineRule="auto"/>
        <w:textAlignment w:val="top"/>
        <w:rPr>
          <w:rFonts w:cs="Times New Roman"/>
          <w:color w:val="212121"/>
          <w:szCs w:val="24"/>
        </w:rPr>
      </w:pPr>
      <w:r w:rsidRPr="00B26EE4">
        <w:rPr>
          <w:rFonts w:cs="Times New Roman"/>
          <w:color w:val="212121"/>
          <w:szCs w:val="24"/>
        </w:rPr>
        <w:t xml:space="preserve">Kevin Gallagher, Senior Advisor, </w:t>
      </w:r>
      <w:r w:rsidRPr="00B26EE4">
        <w:rPr>
          <w:rFonts w:cs="Times New Roman"/>
          <w:szCs w:val="24"/>
        </w:rPr>
        <w:t xml:space="preserve">Upskilling and Broadband, </w:t>
      </w:r>
      <w:r w:rsidRPr="00B26EE4">
        <w:rPr>
          <w:rFonts w:cs="Times New Roman"/>
          <w:color w:val="212121"/>
          <w:szCs w:val="24"/>
        </w:rPr>
        <w:t>U.S. Department of Commerce (Virtual)</w:t>
      </w:r>
    </w:p>
    <w:p w14:paraId="3EC56FB7" w14:textId="03C2030B" w:rsidR="001D7639" w:rsidRPr="00430659" w:rsidRDefault="001D7639" w:rsidP="001D7639">
      <w:pPr>
        <w:pStyle w:val="ListParagraph"/>
        <w:numPr>
          <w:ilvl w:val="0"/>
          <w:numId w:val="1"/>
        </w:numPr>
        <w:shd w:val="clear" w:color="auto" w:fill="FFFFFF"/>
        <w:spacing w:after="0" w:line="276" w:lineRule="auto"/>
        <w:textAlignment w:val="top"/>
        <w:rPr>
          <w:rFonts w:cs="Times New Roman"/>
          <w:color w:val="212121"/>
          <w:szCs w:val="24"/>
        </w:rPr>
      </w:pPr>
      <w:r w:rsidRPr="00B26EE4">
        <w:rPr>
          <w:rFonts w:cs="Times New Roman"/>
          <w:color w:val="212121"/>
          <w:szCs w:val="24"/>
        </w:rPr>
        <w:t>Amy Loyd, Assistant Secretary, Office of Career, Technical, and Adult Education, U.S.</w:t>
      </w:r>
      <w:r w:rsidRPr="00430659">
        <w:rPr>
          <w:rFonts w:cs="Times New Roman"/>
          <w:color w:val="212121"/>
          <w:szCs w:val="24"/>
        </w:rPr>
        <w:t xml:space="preserve"> Department of Education</w:t>
      </w:r>
    </w:p>
    <w:p w14:paraId="375B8FF4" w14:textId="4EB020CE" w:rsidR="001D7639" w:rsidRPr="00430659" w:rsidRDefault="001D7639" w:rsidP="001D7639">
      <w:pPr>
        <w:pStyle w:val="ListParagraph"/>
        <w:numPr>
          <w:ilvl w:val="1"/>
          <w:numId w:val="1"/>
        </w:numPr>
        <w:shd w:val="clear" w:color="auto" w:fill="FFFFFF"/>
        <w:spacing w:after="0" w:line="276" w:lineRule="auto"/>
        <w:textAlignment w:val="top"/>
        <w:rPr>
          <w:rFonts w:cs="Times New Roman"/>
          <w:color w:val="212121"/>
          <w:szCs w:val="24"/>
        </w:rPr>
      </w:pPr>
      <w:r w:rsidRPr="00430659">
        <w:rPr>
          <w:rFonts w:cs="Times New Roman"/>
          <w:color w:val="212121"/>
          <w:szCs w:val="24"/>
        </w:rPr>
        <w:t>Delegate: Luke R</w:t>
      </w:r>
      <w:r w:rsidR="00272C13" w:rsidRPr="00430659">
        <w:rPr>
          <w:rFonts w:cs="Times New Roman"/>
          <w:color w:val="212121"/>
          <w:szCs w:val="24"/>
        </w:rPr>
        <w:t>hi</w:t>
      </w:r>
      <w:r w:rsidRPr="00430659">
        <w:rPr>
          <w:rFonts w:cs="Times New Roman"/>
          <w:color w:val="212121"/>
          <w:szCs w:val="24"/>
        </w:rPr>
        <w:t>n</w:t>
      </w:r>
      <w:r w:rsidR="00272C13" w:rsidRPr="00430659">
        <w:rPr>
          <w:rFonts w:cs="Times New Roman"/>
          <w:color w:val="212121"/>
          <w:szCs w:val="24"/>
        </w:rPr>
        <w:t>e</w:t>
      </w:r>
    </w:p>
    <w:p w14:paraId="4EAE60A0" w14:textId="77777777" w:rsidR="001D7639" w:rsidRPr="00430659" w:rsidRDefault="001D7639" w:rsidP="001D7639">
      <w:pPr>
        <w:rPr>
          <w:rFonts w:ascii="Times New Roman" w:hAnsi="Times New Roman" w:cs="Times New Roman"/>
          <w:b/>
          <w:bCs/>
        </w:rPr>
      </w:pPr>
    </w:p>
    <w:p w14:paraId="12BDC3ED" w14:textId="77777777" w:rsidR="001D7639" w:rsidRPr="00430659" w:rsidRDefault="001D7639" w:rsidP="001D7639">
      <w:pPr>
        <w:rPr>
          <w:rFonts w:ascii="Times New Roman" w:hAnsi="Times New Roman" w:cs="Times New Roman"/>
          <w:b/>
          <w:bCs/>
          <w:sz w:val="24"/>
          <w:szCs w:val="24"/>
        </w:rPr>
      </w:pPr>
      <w:r w:rsidRPr="00430659">
        <w:rPr>
          <w:rFonts w:ascii="Times New Roman" w:hAnsi="Times New Roman" w:cs="Times New Roman"/>
          <w:b/>
          <w:bCs/>
          <w:sz w:val="24"/>
          <w:szCs w:val="24"/>
        </w:rPr>
        <w:t>WELCOME FROM THE DENVER HOSTS</w:t>
      </w:r>
    </w:p>
    <w:p w14:paraId="151220DC" w14:textId="2210D196" w:rsidR="001D7639" w:rsidRPr="00430659" w:rsidRDefault="001D7639" w:rsidP="001D7639">
      <w:pPr>
        <w:rPr>
          <w:rFonts w:ascii="Times New Roman" w:hAnsi="Times New Roman" w:cs="Times New Roman"/>
          <w:i/>
          <w:iCs/>
          <w:sz w:val="24"/>
          <w:szCs w:val="24"/>
        </w:rPr>
      </w:pPr>
      <w:r w:rsidRPr="00430659">
        <w:rPr>
          <w:rFonts w:ascii="Times New Roman" w:hAnsi="Times New Roman" w:cs="Times New Roman"/>
          <w:i/>
          <w:iCs/>
          <w:sz w:val="24"/>
          <w:szCs w:val="24"/>
        </w:rPr>
        <w:t>Welcome from President and CEO of Denver</w:t>
      </w:r>
      <w:r w:rsidR="00AD58C0" w:rsidRPr="00430659">
        <w:rPr>
          <w:rFonts w:ascii="Times New Roman" w:hAnsi="Times New Roman" w:cs="Times New Roman"/>
          <w:i/>
          <w:iCs/>
          <w:sz w:val="24"/>
          <w:szCs w:val="24"/>
        </w:rPr>
        <w:t xml:space="preserve"> Metro</w:t>
      </w:r>
      <w:r w:rsidRPr="00430659">
        <w:rPr>
          <w:rFonts w:ascii="Times New Roman" w:hAnsi="Times New Roman" w:cs="Times New Roman"/>
          <w:i/>
          <w:iCs/>
          <w:sz w:val="24"/>
          <w:szCs w:val="24"/>
        </w:rPr>
        <w:t xml:space="preserve"> Chamber</w:t>
      </w:r>
      <w:r w:rsidR="00AD58C0" w:rsidRPr="00430659">
        <w:rPr>
          <w:rFonts w:ascii="Times New Roman" w:hAnsi="Times New Roman" w:cs="Times New Roman"/>
          <w:i/>
          <w:iCs/>
          <w:sz w:val="24"/>
          <w:szCs w:val="24"/>
        </w:rPr>
        <w:t xml:space="preserve"> of Commerce, J.</w:t>
      </w:r>
      <w:r w:rsidR="00B403E2" w:rsidRPr="00430659">
        <w:rPr>
          <w:rFonts w:ascii="Times New Roman" w:hAnsi="Times New Roman" w:cs="Times New Roman"/>
          <w:i/>
          <w:iCs/>
          <w:sz w:val="24"/>
          <w:szCs w:val="24"/>
        </w:rPr>
        <w:t xml:space="preserve"> </w:t>
      </w:r>
      <w:r w:rsidR="00AD58C0" w:rsidRPr="00430659">
        <w:rPr>
          <w:rFonts w:ascii="Times New Roman" w:hAnsi="Times New Roman" w:cs="Times New Roman"/>
          <w:i/>
          <w:iCs/>
          <w:sz w:val="24"/>
          <w:szCs w:val="24"/>
        </w:rPr>
        <w:t>J. Ament</w:t>
      </w:r>
    </w:p>
    <w:p w14:paraId="66CFCE05" w14:textId="1C411D88" w:rsidR="001D7639" w:rsidRPr="00430659" w:rsidRDefault="001D7639" w:rsidP="00B403E2">
      <w:pPr>
        <w:rPr>
          <w:rFonts w:ascii="Times New Roman" w:hAnsi="Times New Roman" w:cs="Times New Roman"/>
          <w:sz w:val="24"/>
          <w:szCs w:val="24"/>
        </w:rPr>
      </w:pPr>
      <w:r w:rsidRPr="00430659">
        <w:rPr>
          <w:rFonts w:ascii="Times New Roman" w:hAnsi="Times New Roman" w:cs="Times New Roman"/>
          <w:b/>
          <w:bCs/>
          <w:i/>
          <w:iCs/>
          <w:sz w:val="24"/>
          <w:szCs w:val="24"/>
        </w:rPr>
        <w:t>Ament</w:t>
      </w:r>
      <w:r w:rsidRPr="00430659">
        <w:rPr>
          <w:rFonts w:ascii="Times New Roman" w:hAnsi="Times New Roman" w:cs="Times New Roman"/>
          <w:sz w:val="24"/>
          <w:szCs w:val="24"/>
        </w:rPr>
        <w:t>: Welcome to Colorado</w:t>
      </w:r>
      <w:r w:rsidR="00145D71" w:rsidRPr="00430659">
        <w:rPr>
          <w:rFonts w:ascii="Times New Roman" w:hAnsi="Times New Roman" w:cs="Times New Roman"/>
          <w:sz w:val="24"/>
          <w:szCs w:val="24"/>
        </w:rPr>
        <w:t>.</w:t>
      </w:r>
      <w:r w:rsidRPr="00430659">
        <w:rPr>
          <w:rFonts w:ascii="Times New Roman" w:hAnsi="Times New Roman" w:cs="Times New Roman"/>
          <w:sz w:val="24"/>
          <w:szCs w:val="24"/>
        </w:rPr>
        <w:t xml:space="preserve"> </w:t>
      </w:r>
      <w:r w:rsidR="00145D71" w:rsidRPr="00430659">
        <w:rPr>
          <w:rFonts w:ascii="Times New Roman" w:hAnsi="Times New Roman" w:cs="Times New Roman"/>
          <w:sz w:val="24"/>
          <w:szCs w:val="24"/>
        </w:rPr>
        <w:t>E</w:t>
      </w:r>
      <w:r w:rsidRPr="00430659">
        <w:rPr>
          <w:rFonts w:ascii="Times New Roman" w:hAnsi="Times New Roman" w:cs="Times New Roman"/>
          <w:sz w:val="24"/>
          <w:szCs w:val="24"/>
        </w:rPr>
        <w:t>mployers in Denver and Colorado are excited to hear from you on these topics. We think apprenticeship could be a major tool in filling the thousands of vacant jobs among Colorado employers. In Colorado traditionally, 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 xml:space="preserve">d have robust apprenticeship programs </w:t>
      </w:r>
      <w:r w:rsidR="00EF6DF3" w:rsidRPr="00430659">
        <w:rPr>
          <w:rFonts w:ascii="Times New Roman" w:hAnsi="Times New Roman" w:cs="Times New Roman"/>
          <w:sz w:val="24"/>
          <w:szCs w:val="24"/>
        </w:rPr>
        <w:t>i</w:t>
      </w:r>
      <w:r w:rsidRPr="00430659">
        <w:rPr>
          <w:rFonts w:ascii="Times New Roman" w:hAnsi="Times New Roman" w:cs="Times New Roman"/>
          <w:sz w:val="24"/>
          <w:szCs w:val="24"/>
        </w:rPr>
        <w:t>n skill</w:t>
      </w:r>
      <w:r w:rsidR="00F709AE" w:rsidRPr="00430659">
        <w:rPr>
          <w:rFonts w:ascii="Times New Roman" w:hAnsi="Times New Roman" w:cs="Times New Roman"/>
          <w:sz w:val="24"/>
          <w:szCs w:val="24"/>
        </w:rPr>
        <w:t>ed</w:t>
      </w:r>
      <w:r w:rsidRPr="00430659">
        <w:rPr>
          <w:rFonts w:ascii="Times New Roman" w:hAnsi="Times New Roman" w:cs="Times New Roman"/>
          <w:sz w:val="24"/>
          <w:szCs w:val="24"/>
        </w:rPr>
        <w:t xml:space="preserve"> trades, agriculture, livestock, transportation, but what our </w:t>
      </w:r>
      <w:r w:rsidR="00145D71" w:rsidRPr="00430659">
        <w:rPr>
          <w:rFonts w:ascii="Times New Roman" w:hAnsi="Times New Roman" w:cs="Times New Roman"/>
          <w:sz w:val="24"/>
          <w:szCs w:val="24"/>
        </w:rPr>
        <w:t>C</w:t>
      </w:r>
      <w:r w:rsidRPr="00430659">
        <w:rPr>
          <w:rFonts w:ascii="Times New Roman" w:hAnsi="Times New Roman" w:cs="Times New Roman"/>
          <w:sz w:val="24"/>
          <w:szCs w:val="24"/>
        </w:rPr>
        <w:t>hamber members are finding more and more is that the apprenticeships can apply to financial services as well, healthcare, things that we maybe haven</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t thought of, technology, HR</w:t>
      </w:r>
      <w:r w:rsidR="00EF6DF3" w:rsidRPr="00430659">
        <w:rPr>
          <w:rFonts w:ascii="Times New Roman" w:hAnsi="Times New Roman" w:cs="Times New Roman"/>
          <w:sz w:val="24"/>
          <w:szCs w:val="24"/>
        </w:rPr>
        <w:t>.</w:t>
      </w:r>
      <w:r w:rsidRPr="00430659">
        <w:rPr>
          <w:rFonts w:ascii="Times New Roman" w:hAnsi="Times New Roman" w:cs="Times New Roman"/>
          <w:sz w:val="24"/>
          <w:szCs w:val="24"/>
        </w:rPr>
        <w:t xml:space="preserve"> </w:t>
      </w:r>
      <w:r w:rsidR="00EF6DF3" w:rsidRPr="00430659">
        <w:rPr>
          <w:rFonts w:ascii="Times New Roman" w:hAnsi="Times New Roman" w:cs="Times New Roman"/>
          <w:sz w:val="24"/>
          <w:szCs w:val="24"/>
        </w:rPr>
        <w:t>T</w:t>
      </w:r>
      <w:r w:rsidRPr="00430659">
        <w:rPr>
          <w:rFonts w:ascii="Times New Roman" w:hAnsi="Times New Roman" w:cs="Times New Roman"/>
          <w:sz w:val="24"/>
          <w:szCs w:val="24"/>
        </w:rPr>
        <w:t>he idea that young people can learn and work at the same time and develop the skills that they</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re going to need to be successful through apprenticeship programs is something that our team supports.</w:t>
      </w:r>
    </w:p>
    <w:p w14:paraId="4C6F9628" w14:textId="727DF36D" w:rsidR="001D7639" w:rsidRPr="00430659" w:rsidRDefault="001D7639" w:rsidP="001D7639">
      <w:pPr>
        <w:rPr>
          <w:rFonts w:ascii="Times New Roman" w:hAnsi="Times New Roman" w:cs="Times New Roman"/>
          <w:i/>
          <w:iCs/>
          <w:sz w:val="24"/>
          <w:szCs w:val="24"/>
        </w:rPr>
      </w:pPr>
      <w:r w:rsidRPr="00430659">
        <w:rPr>
          <w:rFonts w:ascii="Times New Roman" w:hAnsi="Times New Roman" w:cs="Times New Roman"/>
          <w:sz w:val="24"/>
          <w:szCs w:val="24"/>
        </w:rPr>
        <w:t>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re proud of Colorado</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s leadership in this area, in particular Noel Ginsburg and CareerWise. Thank you for the work you</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re doing, and 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re delighted to host you!</w:t>
      </w:r>
    </w:p>
    <w:p w14:paraId="6FE05A7D" w14:textId="77777777" w:rsidR="001D7639" w:rsidRPr="00430659" w:rsidRDefault="001D7639" w:rsidP="001D7639">
      <w:pPr>
        <w:rPr>
          <w:rFonts w:ascii="Times New Roman" w:hAnsi="Times New Roman" w:cs="Times New Roman"/>
          <w:b/>
          <w:bCs/>
          <w:sz w:val="24"/>
          <w:szCs w:val="24"/>
        </w:rPr>
      </w:pPr>
    </w:p>
    <w:p w14:paraId="0CFC6513" w14:textId="77777777" w:rsidR="001D7639" w:rsidRPr="00430659" w:rsidRDefault="001D7639" w:rsidP="001D7639">
      <w:pPr>
        <w:rPr>
          <w:rFonts w:ascii="Times New Roman" w:hAnsi="Times New Roman" w:cs="Times New Roman"/>
          <w:i/>
          <w:iCs/>
          <w:sz w:val="24"/>
          <w:szCs w:val="24"/>
        </w:rPr>
      </w:pPr>
      <w:r w:rsidRPr="00430659">
        <w:rPr>
          <w:rFonts w:ascii="Times New Roman" w:hAnsi="Times New Roman" w:cs="Times New Roman"/>
          <w:i/>
          <w:iCs/>
          <w:sz w:val="24"/>
          <w:szCs w:val="24"/>
        </w:rPr>
        <w:t>Welcome from Noel Ginsburg and Dr. Pam Eddinger</w:t>
      </w:r>
    </w:p>
    <w:p w14:paraId="22BE3E7B" w14:textId="00EBBD35"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 xml:space="preserve">Ginsburg: </w:t>
      </w:r>
      <w:r w:rsidRPr="00430659">
        <w:rPr>
          <w:rFonts w:ascii="Times New Roman" w:hAnsi="Times New Roman" w:cs="Times New Roman"/>
          <w:sz w:val="24"/>
          <w:szCs w:val="24"/>
        </w:rPr>
        <w:t>Thank you for hosting us – there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s a theme to the people here, it</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s a group of people who care deeply about apprenticeship! I appreciate your willingness to come to Colorado. In a few minutes, 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ll hear from the Governor of Colorado and the Attorney General on apprenticeship.</w:t>
      </w:r>
    </w:p>
    <w:p w14:paraId="776FBA70" w14:textId="77777777" w:rsidR="001D7639" w:rsidRPr="00430659" w:rsidRDefault="001D7639" w:rsidP="001D7639">
      <w:pPr>
        <w:rPr>
          <w:rFonts w:ascii="Times New Roman" w:hAnsi="Times New Roman" w:cs="Times New Roman"/>
          <w:sz w:val="24"/>
          <w:szCs w:val="24"/>
        </w:rPr>
      </w:pPr>
    </w:p>
    <w:p w14:paraId="6A59C789" w14:textId="2A5E097D"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Eddinger</w:t>
      </w:r>
      <w:r w:rsidRPr="00430659">
        <w:rPr>
          <w:rFonts w:ascii="Times New Roman" w:hAnsi="Times New Roman" w:cs="Times New Roman"/>
          <w:i/>
          <w:iCs/>
          <w:sz w:val="24"/>
          <w:szCs w:val="24"/>
        </w:rPr>
        <w:t>:</w:t>
      </w:r>
      <w:r w:rsidRPr="00430659">
        <w:rPr>
          <w:rFonts w:ascii="Times New Roman" w:hAnsi="Times New Roman" w:cs="Times New Roman"/>
          <w:sz w:val="24"/>
          <w:szCs w:val="24"/>
        </w:rPr>
        <w:t xml:space="preserve"> Your folders include today</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s agenda and a brief version of what 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ll see on screen. There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s also a set of bios for the members around the table. My role is to be timekeeper – 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re running a tight schedule today, so please be mindful of the time. I will turn this over to John Ladd for an overview of the agenda.</w:t>
      </w:r>
    </w:p>
    <w:p w14:paraId="1148BD9F" w14:textId="77777777" w:rsidR="001D7639" w:rsidRPr="00430659" w:rsidRDefault="001D7639" w:rsidP="001D7639">
      <w:pPr>
        <w:rPr>
          <w:rFonts w:ascii="Times New Roman" w:hAnsi="Times New Roman" w:cs="Times New Roman"/>
          <w:sz w:val="24"/>
          <w:szCs w:val="24"/>
        </w:rPr>
      </w:pPr>
    </w:p>
    <w:p w14:paraId="2E9F30FD" w14:textId="77777777" w:rsidR="001D7639" w:rsidRPr="00430659" w:rsidRDefault="001D7639" w:rsidP="001D7639">
      <w:pPr>
        <w:rPr>
          <w:rFonts w:ascii="Times New Roman" w:hAnsi="Times New Roman" w:cs="Times New Roman"/>
          <w:b/>
          <w:bCs/>
          <w:sz w:val="24"/>
          <w:szCs w:val="24"/>
        </w:rPr>
      </w:pPr>
      <w:r w:rsidRPr="00430659">
        <w:rPr>
          <w:rFonts w:ascii="Times New Roman" w:hAnsi="Times New Roman" w:cs="Times New Roman"/>
          <w:b/>
          <w:bCs/>
          <w:sz w:val="24"/>
          <w:szCs w:val="24"/>
        </w:rPr>
        <w:t>AGENDA OVERVIEW</w:t>
      </w:r>
    </w:p>
    <w:p w14:paraId="74B198AC" w14:textId="29F4B895"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Ladd</w:t>
      </w:r>
      <w:r w:rsidRPr="00430659">
        <w:rPr>
          <w:rFonts w:ascii="Times New Roman" w:hAnsi="Times New Roman" w:cs="Times New Roman"/>
          <w:sz w:val="24"/>
          <w:szCs w:val="24"/>
        </w:rPr>
        <w:t>: Thanks to everyone for being here today, and thanks to Noel for the assistance hosting. Looking at this as a model for in-person meetings – going out to see what things are happening across the country together, and ultimately benefitting from the feedback and discussion on the things we see. 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d love to collect your feedback on the site visits and today</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s meeting.</w:t>
      </w:r>
    </w:p>
    <w:p w14:paraId="5C3AF6D1" w14:textId="77777777"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i/>
          <w:iCs/>
          <w:sz w:val="24"/>
          <w:szCs w:val="24"/>
        </w:rPr>
        <w:t>Mr. Ladd ran through the meeting agenda</w:t>
      </w:r>
      <w:r w:rsidRPr="00430659">
        <w:rPr>
          <w:rFonts w:ascii="Times New Roman" w:hAnsi="Times New Roman" w:cs="Times New Roman"/>
          <w:sz w:val="24"/>
          <w:szCs w:val="24"/>
        </w:rPr>
        <w:t>.</w:t>
      </w:r>
    </w:p>
    <w:p w14:paraId="5D1BA556" w14:textId="77777777" w:rsidR="001D7639" w:rsidRPr="00430659" w:rsidRDefault="001D7639" w:rsidP="001D7639">
      <w:pPr>
        <w:rPr>
          <w:rFonts w:ascii="Times New Roman" w:hAnsi="Times New Roman" w:cs="Times New Roman"/>
          <w:b/>
          <w:bCs/>
          <w:sz w:val="24"/>
          <w:szCs w:val="24"/>
        </w:rPr>
      </w:pPr>
    </w:p>
    <w:p w14:paraId="08A2C649" w14:textId="77777777" w:rsidR="001D7639" w:rsidRPr="00430659" w:rsidRDefault="001D7639" w:rsidP="001D7639">
      <w:pPr>
        <w:rPr>
          <w:rFonts w:ascii="Times New Roman" w:hAnsi="Times New Roman" w:cs="Times New Roman"/>
          <w:b/>
          <w:bCs/>
          <w:sz w:val="24"/>
          <w:szCs w:val="24"/>
        </w:rPr>
      </w:pPr>
      <w:r w:rsidRPr="00430659">
        <w:rPr>
          <w:rFonts w:ascii="Times New Roman" w:hAnsi="Times New Roman" w:cs="Times New Roman"/>
          <w:b/>
          <w:bCs/>
          <w:sz w:val="24"/>
          <w:szCs w:val="24"/>
        </w:rPr>
        <w:t>DEPARTMENTAL REMARKS AND UDPATES</w:t>
      </w:r>
    </w:p>
    <w:p w14:paraId="679DA387" w14:textId="77777777" w:rsidR="001D7639" w:rsidRPr="00430659" w:rsidRDefault="001D7639" w:rsidP="001D7639">
      <w:pPr>
        <w:rPr>
          <w:rFonts w:ascii="Times New Roman" w:hAnsi="Times New Roman" w:cs="Times New Roman"/>
          <w:i/>
          <w:iCs/>
          <w:sz w:val="24"/>
          <w:szCs w:val="24"/>
        </w:rPr>
      </w:pPr>
      <w:r w:rsidRPr="00430659">
        <w:rPr>
          <w:rFonts w:ascii="Times New Roman" w:hAnsi="Times New Roman" w:cs="Times New Roman"/>
          <w:i/>
          <w:iCs/>
          <w:sz w:val="24"/>
          <w:szCs w:val="24"/>
        </w:rPr>
        <w:t>Brent Parton, Acting Assistant Secretary, Employment and Training Administration</w:t>
      </w:r>
    </w:p>
    <w:p w14:paraId="2597570C" w14:textId="14D78A71"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Parton:</w:t>
      </w:r>
      <w:r w:rsidRPr="00430659">
        <w:rPr>
          <w:rFonts w:ascii="Times New Roman" w:hAnsi="Times New Roman" w:cs="Times New Roman"/>
          <w:sz w:val="24"/>
          <w:szCs w:val="24"/>
        </w:rPr>
        <w:t xml:space="preserve"> Thanks to </w:t>
      </w:r>
      <w:r w:rsidR="00F74FC5" w:rsidRPr="00430659">
        <w:rPr>
          <w:rFonts w:ascii="Times New Roman" w:hAnsi="Times New Roman" w:cs="Times New Roman"/>
          <w:sz w:val="24"/>
          <w:szCs w:val="24"/>
        </w:rPr>
        <w:t>everyone</w:t>
      </w:r>
      <w:r w:rsidRPr="00430659">
        <w:rPr>
          <w:rFonts w:ascii="Times New Roman" w:hAnsi="Times New Roman" w:cs="Times New Roman"/>
          <w:sz w:val="24"/>
          <w:szCs w:val="24"/>
        </w:rPr>
        <w:t xml:space="preserve"> for making the meeting possible today. The ACA is a platform for exchange across partners and stakeholders of apprenticeship. That</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s why the ACA is structured the way it is, and that is why we want to do big things on apprenticeship during this administration.</w:t>
      </w:r>
    </w:p>
    <w:p w14:paraId="39F33B81" w14:textId="2BE6C6A0"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sz w:val="24"/>
          <w:szCs w:val="24"/>
        </w:rPr>
        <w:t>It</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 xml:space="preserve">s also a platform for exchange across Federal agencies and other government partners – thank you to our partners </w:t>
      </w:r>
      <w:r w:rsidR="00F74FC5" w:rsidRPr="00430659">
        <w:rPr>
          <w:rFonts w:ascii="Times New Roman" w:hAnsi="Times New Roman" w:cs="Times New Roman"/>
          <w:sz w:val="24"/>
          <w:szCs w:val="24"/>
        </w:rPr>
        <w:t>from</w:t>
      </w:r>
      <w:r w:rsidRPr="00430659">
        <w:rPr>
          <w:rFonts w:ascii="Times New Roman" w:hAnsi="Times New Roman" w:cs="Times New Roman"/>
          <w:sz w:val="24"/>
          <w:szCs w:val="24"/>
        </w:rPr>
        <w:t xml:space="preserve"> Education and Commerce who have joined us in person today. This type of coordination will help us realize these huge opportunities.</w:t>
      </w:r>
    </w:p>
    <w:p w14:paraId="433E9D07" w14:textId="0CF5E4ED"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sz w:val="24"/>
          <w:szCs w:val="24"/>
        </w:rPr>
        <w:t>It</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s also a platform for learning. Being on the ground to see apprenticeship programs in person, get out of DC and see things in action, creates a shared learning opportunity. We want to ensure the ACA continues to do that.</w:t>
      </w:r>
    </w:p>
    <w:p w14:paraId="541AF53A" w14:textId="505C0B20"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sz w:val="24"/>
          <w:szCs w:val="24"/>
        </w:rPr>
        <w:t>Finally, it</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s a platform for actual change. The work you all have done, the speed, the depth of the recommendations, is remarkable. 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re working with folks like Secretary Walsh to understand how to make them work.</w:t>
      </w:r>
    </w:p>
    <w:p w14:paraId="293E8A30" w14:textId="00891AD0"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sz w:val="24"/>
          <w:szCs w:val="24"/>
        </w:rPr>
        <w:t>Funding from recently</w:t>
      </w:r>
      <w:r w:rsidR="00023120" w:rsidRPr="00430659">
        <w:rPr>
          <w:rFonts w:ascii="Times New Roman" w:hAnsi="Times New Roman" w:cs="Times New Roman"/>
          <w:sz w:val="24"/>
          <w:szCs w:val="24"/>
        </w:rPr>
        <w:t xml:space="preserve"> </w:t>
      </w:r>
      <w:r w:rsidRPr="00430659">
        <w:rPr>
          <w:rFonts w:ascii="Times New Roman" w:hAnsi="Times New Roman" w:cs="Times New Roman"/>
          <w:sz w:val="24"/>
          <w:szCs w:val="24"/>
        </w:rPr>
        <w:t>passed legislation could help facilitate the work 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 xml:space="preserve">re trying to accomplish – we need to discuss how to best leverage that investment. The regulatory agenda has </w:t>
      </w:r>
      <w:r w:rsidRPr="00430659">
        <w:rPr>
          <w:rFonts w:ascii="Times New Roman" w:hAnsi="Times New Roman" w:cs="Times New Roman"/>
          <w:sz w:val="24"/>
          <w:szCs w:val="24"/>
        </w:rPr>
        <w:lastRenderedPageBreak/>
        <w:t>now been published, and you may have noticed a mention of a forthcoming rulemaking on apprenticeship. 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re looking at ways to advance your work through that channel as well – you all have been heard, and the work you have put in matters as we work through all the channels available to us. The structure of the subcommittees, the topics, and the work you have put into it matters deeply. The regulatory effort is a big undertaking, and part of that process involves identifying topics for which we want to seek greater public comment and input. The interim recommendations have been critical to push this forward.</w:t>
      </w:r>
    </w:p>
    <w:p w14:paraId="5F481E4A" w14:textId="06C4A040"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sz w:val="24"/>
          <w:szCs w:val="24"/>
        </w:rPr>
        <w:t xml:space="preserve">We should also view the ACA as a platform for displaying leadership in apprenticeship. The ACA and the information shared and discussed therein is a showcase for leadership in advancing apprenticeship. Colorado has also displayed sustained leadership on apprenticeship – willing to try new things and invest in programs. This </w:t>
      </w:r>
      <w:r w:rsidR="00652318" w:rsidRPr="00430659">
        <w:rPr>
          <w:rFonts w:ascii="Times New Roman" w:hAnsi="Times New Roman" w:cs="Times New Roman"/>
          <w:sz w:val="24"/>
          <w:szCs w:val="24"/>
        </w:rPr>
        <w:t>s</w:t>
      </w:r>
      <w:r w:rsidRPr="00430659">
        <w:rPr>
          <w:rFonts w:ascii="Times New Roman" w:hAnsi="Times New Roman" w:cs="Times New Roman"/>
          <w:sz w:val="24"/>
          <w:szCs w:val="24"/>
        </w:rPr>
        <w:t>tate has elevated apprenticeship as a core workforce strategy.</w:t>
      </w:r>
    </w:p>
    <w:p w14:paraId="6CBEE854" w14:textId="77777777" w:rsidR="001D7639" w:rsidRPr="00430659" w:rsidRDefault="001D7639" w:rsidP="001D7639">
      <w:pPr>
        <w:rPr>
          <w:rFonts w:ascii="Times New Roman" w:hAnsi="Times New Roman" w:cs="Times New Roman"/>
          <w:sz w:val="24"/>
          <w:szCs w:val="24"/>
        </w:rPr>
      </w:pPr>
    </w:p>
    <w:p w14:paraId="72E3CA7C" w14:textId="77777777" w:rsidR="001D7639" w:rsidRPr="00430659" w:rsidRDefault="001D7639" w:rsidP="001D7639">
      <w:pPr>
        <w:rPr>
          <w:rFonts w:ascii="Times New Roman" w:hAnsi="Times New Roman" w:cs="Times New Roman"/>
          <w:b/>
          <w:bCs/>
          <w:sz w:val="24"/>
          <w:szCs w:val="24"/>
        </w:rPr>
      </w:pPr>
      <w:r w:rsidRPr="00430659">
        <w:rPr>
          <w:rFonts w:ascii="Times New Roman" w:hAnsi="Times New Roman" w:cs="Times New Roman"/>
          <w:b/>
          <w:bCs/>
          <w:sz w:val="24"/>
          <w:szCs w:val="24"/>
        </w:rPr>
        <w:t>APPRENTICESHIP COLORADO PERSPECTIVES</w:t>
      </w:r>
    </w:p>
    <w:p w14:paraId="27DBED83" w14:textId="1E6E38E8" w:rsidR="001D7639" w:rsidRPr="00430659" w:rsidRDefault="001D7639" w:rsidP="001D7639">
      <w:pPr>
        <w:rPr>
          <w:rFonts w:ascii="Times New Roman" w:hAnsi="Times New Roman" w:cs="Times New Roman"/>
          <w:i/>
          <w:iCs/>
          <w:sz w:val="24"/>
          <w:szCs w:val="24"/>
        </w:rPr>
      </w:pPr>
      <w:r w:rsidRPr="00430659">
        <w:rPr>
          <w:rFonts w:ascii="Times New Roman" w:hAnsi="Times New Roman" w:cs="Times New Roman"/>
          <w:i/>
          <w:iCs/>
          <w:sz w:val="24"/>
          <w:szCs w:val="24"/>
        </w:rPr>
        <w:t>Phil Weiser, Colorado Attorney General</w:t>
      </w:r>
    </w:p>
    <w:p w14:paraId="3B3374CF" w14:textId="1B2B29E8" w:rsidR="001D7639" w:rsidRPr="00430659" w:rsidRDefault="001D7639" w:rsidP="001D7639">
      <w:pPr>
        <w:rPr>
          <w:rFonts w:ascii="Times New Roman" w:hAnsi="Times New Roman" w:cs="Times New Roman"/>
          <w:i/>
          <w:iCs/>
          <w:sz w:val="24"/>
          <w:szCs w:val="24"/>
        </w:rPr>
      </w:pPr>
      <w:r w:rsidRPr="00430659">
        <w:rPr>
          <w:rFonts w:ascii="Times New Roman" w:hAnsi="Times New Roman" w:cs="Times New Roman"/>
          <w:b/>
          <w:bCs/>
          <w:i/>
          <w:iCs/>
          <w:sz w:val="24"/>
          <w:szCs w:val="24"/>
        </w:rPr>
        <w:t>Weiser</w:t>
      </w:r>
      <w:r w:rsidRPr="00430659">
        <w:rPr>
          <w:rFonts w:ascii="Times New Roman" w:hAnsi="Times New Roman" w:cs="Times New Roman"/>
          <w:i/>
          <w:iCs/>
          <w:sz w:val="24"/>
          <w:szCs w:val="24"/>
        </w:rPr>
        <w:t xml:space="preserve">: </w:t>
      </w:r>
      <w:r w:rsidRPr="00430659">
        <w:rPr>
          <w:rFonts w:ascii="Times New Roman" w:hAnsi="Times New Roman" w:cs="Times New Roman"/>
          <w:sz w:val="24"/>
          <w:szCs w:val="24"/>
        </w:rPr>
        <w:t>I want to acknowledge Noel Ginsburg</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 xml:space="preserve">s contributions here. Noel has been a leader in Colorado for a while and has been passionate about apprenticeship work over his career. He traveled with our former </w:t>
      </w:r>
      <w:r w:rsidR="000E4C2B" w:rsidRPr="00430659">
        <w:rPr>
          <w:rFonts w:ascii="Times New Roman" w:hAnsi="Times New Roman" w:cs="Times New Roman"/>
          <w:sz w:val="24"/>
          <w:szCs w:val="24"/>
        </w:rPr>
        <w:t>g</w:t>
      </w:r>
      <w:r w:rsidRPr="00430659">
        <w:rPr>
          <w:rFonts w:ascii="Times New Roman" w:hAnsi="Times New Roman" w:cs="Times New Roman"/>
          <w:sz w:val="24"/>
          <w:szCs w:val="24"/>
        </w:rPr>
        <w:t>overnor, John Hickenlooper, abroad to see how other countries have woven apprenticeship into the fabric of economic society. Noel is not one to shirk from a challenge, so he has been focused on how to make this a national movement in the United States.</w:t>
      </w:r>
    </w:p>
    <w:p w14:paraId="40150835" w14:textId="61F35D94"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sz w:val="24"/>
          <w:szCs w:val="24"/>
        </w:rPr>
        <w:t xml:space="preserve">Change is hard. CareerWise Colorado has been able to address employment challenges from all sides. Employers have been given an opportunity to transform how they think about their pipeline of potential employees. Educators have been given the opportunity as well. Not everyone is going to be able to pursue a </w:t>
      </w:r>
      <w:r w:rsidR="00CB0620" w:rsidRPr="00430659">
        <w:rPr>
          <w:rFonts w:ascii="Times New Roman" w:hAnsi="Times New Roman" w:cs="Times New Roman"/>
          <w:sz w:val="24"/>
          <w:szCs w:val="24"/>
        </w:rPr>
        <w:t>4</w:t>
      </w:r>
      <w:r w:rsidRPr="00430659">
        <w:rPr>
          <w:rFonts w:ascii="Times New Roman" w:hAnsi="Times New Roman" w:cs="Times New Roman"/>
          <w:sz w:val="24"/>
          <w:szCs w:val="24"/>
        </w:rPr>
        <w:t>-year degree. I believe part of the future of workforce development and opportunity is work-based learning that provides people with certificates demonstrating what they can do.</w:t>
      </w:r>
    </w:p>
    <w:p w14:paraId="01E8BF63" w14:textId="5059EEBA"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sz w:val="24"/>
          <w:szCs w:val="24"/>
        </w:rPr>
        <w:t>The youth apprenticeship movement could be a game-changer to extend opportunities to more young people and jobseekers. The work ahead here is significant, and as we think about how we support, challenge, and inspire, Colorado can be a resource. We believe in being innovative – Colorado</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s spirit is that 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re willing to try new things. Some strategies may not work, which is okay, shouldn</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t stop after just one failed attempt. Principle of youth apprenticeship is so important that leaning in is worth doing. As you build muscle at the state level with federal partnerships, there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s more innovations and more opportunities that have positive second</w:t>
      </w:r>
      <w:r w:rsidR="008D598E" w:rsidRPr="00430659">
        <w:rPr>
          <w:rFonts w:ascii="Times New Roman" w:hAnsi="Times New Roman" w:cs="Times New Roman"/>
          <w:sz w:val="24"/>
          <w:szCs w:val="24"/>
        </w:rPr>
        <w:t>-</w:t>
      </w:r>
      <w:r w:rsidRPr="00430659">
        <w:rPr>
          <w:rFonts w:ascii="Times New Roman" w:hAnsi="Times New Roman" w:cs="Times New Roman"/>
          <w:sz w:val="24"/>
          <w:szCs w:val="24"/>
        </w:rPr>
        <w:t>order effects. 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re thrilled that you</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re here with us.</w:t>
      </w:r>
    </w:p>
    <w:p w14:paraId="5902DC2E" w14:textId="252827FE"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sz w:val="24"/>
          <w:szCs w:val="24"/>
        </w:rPr>
        <w:lastRenderedPageBreak/>
        <w:t>I don</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t think there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 xml:space="preserve">s a more entrepreneurial, innovative </w:t>
      </w:r>
      <w:r w:rsidR="001954FD" w:rsidRPr="00430659">
        <w:rPr>
          <w:rFonts w:ascii="Times New Roman" w:hAnsi="Times New Roman" w:cs="Times New Roman"/>
          <w:sz w:val="24"/>
          <w:szCs w:val="24"/>
        </w:rPr>
        <w:t>g</w:t>
      </w:r>
      <w:r w:rsidRPr="00430659">
        <w:rPr>
          <w:rFonts w:ascii="Times New Roman" w:hAnsi="Times New Roman" w:cs="Times New Roman"/>
          <w:sz w:val="24"/>
          <w:szCs w:val="24"/>
        </w:rPr>
        <w:t>overnor in the country. I</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m thrilled to introduce Governor Polis!</w:t>
      </w:r>
    </w:p>
    <w:p w14:paraId="5DC5B8CA" w14:textId="10930D9F" w:rsidR="001D7639" w:rsidRPr="00430659" w:rsidRDefault="001D7639" w:rsidP="001D7639">
      <w:pPr>
        <w:rPr>
          <w:rFonts w:ascii="Times New Roman" w:hAnsi="Times New Roman" w:cs="Times New Roman"/>
          <w:i/>
          <w:iCs/>
          <w:sz w:val="24"/>
          <w:szCs w:val="24"/>
        </w:rPr>
      </w:pPr>
      <w:r w:rsidRPr="00430659">
        <w:rPr>
          <w:rFonts w:ascii="Times New Roman" w:hAnsi="Times New Roman" w:cs="Times New Roman"/>
          <w:i/>
          <w:iCs/>
          <w:sz w:val="24"/>
          <w:szCs w:val="24"/>
        </w:rPr>
        <w:t>Colorado Gov</w:t>
      </w:r>
      <w:r w:rsidR="000A2F27" w:rsidRPr="00430659">
        <w:rPr>
          <w:rFonts w:ascii="Times New Roman" w:hAnsi="Times New Roman" w:cs="Times New Roman"/>
          <w:i/>
          <w:iCs/>
          <w:sz w:val="24"/>
          <w:szCs w:val="24"/>
        </w:rPr>
        <w:t>ernor</w:t>
      </w:r>
      <w:r w:rsidRPr="00430659">
        <w:rPr>
          <w:rFonts w:ascii="Times New Roman" w:hAnsi="Times New Roman" w:cs="Times New Roman"/>
          <w:i/>
          <w:iCs/>
          <w:sz w:val="24"/>
          <w:szCs w:val="24"/>
        </w:rPr>
        <w:t xml:space="preserve"> Jared Polis</w:t>
      </w:r>
    </w:p>
    <w:p w14:paraId="054EF354" w14:textId="0AA2F8F8"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Polis</w:t>
      </w:r>
      <w:r w:rsidRPr="00430659">
        <w:rPr>
          <w:rFonts w:ascii="Times New Roman" w:hAnsi="Times New Roman" w:cs="Times New Roman"/>
          <w:sz w:val="24"/>
          <w:szCs w:val="24"/>
        </w:rPr>
        <w:t>: 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 xml:space="preserve">re excited to have you as our </w:t>
      </w:r>
      <w:r w:rsidR="00F06869" w:rsidRPr="00430659">
        <w:rPr>
          <w:rFonts w:ascii="Times New Roman" w:hAnsi="Times New Roman" w:cs="Times New Roman"/>
          <w:sz w:val="24"/>
          <w:szCs w:val="24"/>
        </w:rPr>
        <w:t>a</w:t>
      </w:r>
      <w:r w:rsidRPr="00430659">
        <w:rPr>
          <w:rFonts w:ascii="Times New Roman" w:hAnsi="Times New Roman" w:cs="Times New Roman"/>
          <w:sz w:val="24"/>
          <w:szCs w:val="24"/>
        </w:rPr>
        <w:t xml:space="preserve">ttorney </w:t>
      </w:r>
      <w:r w:rsidR="00F06869" w:rsidRPr="00430659">
        <w:rPr>
          <w:rFonts w:ascii="Times New Roman" w:hAnsi="Times New Roman" w:cs="Times New Roman"/>
          <w:sz w:val="24"/>
          <w:szCs w:val="24"/>
        </w:rPr>
        <w:t>g</w:t>
      </w:r>
      <w:r w:rsidRPr="00430659">
        <w:rPr>
          <w:rFonts w:ascii="Times New Roman" w:hAnsi="Times New Roman" w:cs="Times New Roman"/>
          <w:sz w:val="24"/>
          <w:szCs w:val="24"/>
        </w:rPr>
        <w:t>eneral!</w:t>
      </w:r>
    </w:p>
    <w:p w14:paraId="40D99E1B" w14:textId="1612141A"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sz w:val="24"/>
          <w:szCs w:val="24"/>
        </w:rPr>
        <w:t>Thank you and welcome! I understand you visited the Cherry Creek Innovation C</w:t>
      </w:r>
      <w:r w:rsidR="00580F1F" w:rsidRPr="00430659">
        <w:rPr>
          <w:rFonts w:ascii="Times New Roman" w:hAnsi="Times New Roman" w:cs="Times New Roman"/>
          <w:sz w:val="24"/>
          <w:szCs w:val="24"/>
        </w:rPr>
        <w:t>ampus</w:t>
      </w:r>
      <w:r w:rsidRPr="00430659">
        <w:rPr>
          <w:rFonts w:ascii="Times New Roman" w:hAnsi="Times New Roman" w:cs="Times New Roman"/>
          <w:sz w:val="24"/>
          <w:szCs w:val="24"/>
        </w:rPr>
        <w:t xml:space="preserve"> yesterday; th</w:t>
      </w:r>
      <w:r w:rsidR="00384094" w:rsidRPr="00430659">
        <w:rPr>
          <w:rFonts w:ascii="Times New Roman" w:hAnsi="Times New Roman" w:cs="Times New Roman"/>
          <w:sz w:val="24"/>
          <w:szCs w:val="24"/>
        </w:rPr>
        <w:t>at</w:t>
      </w:r>
      <w:r w:rsidRPr="00430659">
        <w:rPr>
          <w:rFonts w:ascii="Times New Roman" w:hAnsi="Times New Roman" w:cs="Times New Roman"/>
          <w:sz w:val="24"/>
          <w:szCs w:val="24"/>
        </w:rPr>
        <w:t xml:space="preserve"> is a great example of vocational candidates today.</w:t>
      </w:r>
    </w:p>
    <w:p w14:paraId="77933B4F" w14:textId="018626D9"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sz w:val="24"/>
          <w:szCs w:val="24"/>
        </w:rPr>
        <w:t>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re excited to foster partnerships between school districts, community colleges, and colleges</w:t>
      </w:r>
      <w:r w:rsidR="00855B03" w:rsidRPr="00430659">
        <w:rPr>
          <w:rFonts w:ascii="Times New Roman" w:hAnsi="Times New Roman" w:cs="Times New Roman"/>
          <w:sz w:val="24"/>
          <w:szCs w:val="24"/>
        </w:rPr>
        <w:t>.</w:t>
      </w:r>
      <w:r w:rsidRPr="00430659">
        <w:rPr>
          <w:rFonts w:ascii="Times New Roman" w:hAnsi="Times New Roman" w:cs="Times New Roman"/>
          <w:sz w:val="24"/>
          <w:szCs w:val="24"/>
        </w:rPr>
        <w:t xml:space="preserve"> </w:t>
      </w:r>
      <w:r w:rsidR="00855B03" w:rsidRPr="00430659">
        <w:rPr>
          <w:rFonts w:ascii="Times New Roman" w:hAnsi="Times New Roman" w:cs="Times New Roman"/>
          <w:sz w:val="24"/>
          <w:szCs w:val="24"/>
        </w:rPr>
        <w:t>W</w:t>
      </w:r>
      <w:r w:rsidRPr="00430659">
        <w:rPr>
          <w:rFonts w:ascii="Times New Roman" w:hAnsi="Times New Roman" w:cs="Times New Roman"/>
          <w:sz w:val="24"/>
          <w:szCs w:val="24"/>
        </w:rPr>
        <w:t>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re working hard to increase our enrollment in community college and attainment of things like associate degrees.</w:t>
      </w:r>
    </w:p>
    <w:p w14:paraId="66574D2B" w14:textId="2DAF95BA"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sz w:val="24"/>
          <w:szCs w:val="24"/>
        </w:rPr>
        <w:t>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 xml:space="preserve">re excited about supporting innovative apprenticeship programs across the </w:t>
      </w:r>
      <w:r w:rsidR="00855B03" w:rsidRPr="00430659">
        <w:rPr>
          <w:rFonts w:ascii="Times New Roman" w:hAnsi="Times New Roman" w:cs="Times New Roman"/>
          <w:sz w:val="24"/>
          <w:szCs w:val="24"/>
        </w:rPr>
        <w:t>s</w:t>
      </w:r>
      <w:r w:rsidRPr="00430659">
        <w:rPr>
          <w:rFonts w:ascii="Times New Roman" w:hAnsi="Times New Roman" w:cs="Times New Roman"/>
          <w:sz w:val="24"/>
          <w:szCs w:val="24"/>
        </w:rPr>
        <w:t>tate. Apprenticeships are important for both employees and employers – they provide employees with the skills they need, and provide employers with a wider pool of qualified workers. There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s an opportunity for apprenticeships to help fill Colorado employers</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 xml:space="preserve"> vacancies. 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 xml:space="preserve">re also excited about a recent bill establishing a </w:t>
      </w:r>
      <w:r w:rsidR="0098013F" w:rsidRPr="00430659">
        <w:rPr>
          <w:rFonts w:ascii="Times New Roman" w:hAnsi="Times New Roman" w:cs="Times New Roman"/>
          <w:sz w:val="24"/>
          <w:szCs w:val="24"/>
        </w:rPr>
        <w:t>s</w:t>
      </w:r>
      <w:r w:rsidRPr="00430659">
        <w:rPr>
          <w:rFonts w:ascii="Times New Roman" w:hAnsi="Times New Roman" w:cs="Times New Roman"/>
          <w:sz w:val="24"/>
          <w:szCs w:val="24"/>
        </w:rPr>
        <w:t xml:space="preserve">tate </w:t>
      </w:r>
      <w:r w:rsidR="0098013F" w:rsidRPr="00430659">
        <w:rPr>
          <w:rFonts w:ascii="Times New Roman" w:hAnsi="Times New Roman" w:cs="Times New Roman"/>
          <w:sz w:val="24"/>
          <w:szCs w:val="24"/>
        </w:rPr>
        <w:t>a</w:t>
      </w:r>
      <w:r w:rsidRPr="00430659">
        <w:rPr>
          <w:rFonts w:ascii="Times New Roman" w:hAnsi="Times New Roman" w:cs="Times New Roman"/>
          <w:sz w:val="24"/>
          <w:szCs w:val="24"/>
        </w:rPr>
        <w:t xml:space="preserve">pprenticeship </w:t>
      </w:r>
      <w:r w:rsidR="0098013F" w:rsidRPr="00430659">
        <w:rPr>
          <w:rFonts w:ascii="Times New Roman" w:hAnsi="Times New Roman" w:cs="Times New Roman"/>
          <w:sz w:val="24"/>
          <w:szCs w:val="24"/>
        </w:rPr>
        <w:t>a</w:t>
      </w:r>
      <w:r w:rsidRPr="00430659">
        <w:rPr>
          <w:rFonts w:ascii="Times New Roman" w:hAnsi="Times New Roman" w:cs="Times New Roman"/>
          <w:sz w:val="24"/>
          <w:szCs w:val="24"/>
        </w:rPr>
        <w:t>gency.</w:t>
      </w:r>
    </w:p>
    <w:p w14:paraId="3E38540C" w14:textId="77777777" w:rsidR="001D7639" w:rsidRPr="00430659" w:rsidRDefault="001D7639" w:rsidP="001D7639">
      <w:pPr>
        <w:rPr>
          <w:rFonts w:ascii="Times New Roman" w:hAnsi="Times New Roman" w:cs="Times New Roman"/>
          <w:sz w:val="24"/>
          <w:szCs w:val="24"/>
        </w:rPr>
      </w:pPr>
    </w:p>
    <w:p w14:paraId="11FD19A4" w14:textId="440FC222" w:rsidR="001D7639" w:rsidRPr="00430659" w:rsidRDefault="001D7639" w:rsidP="001D7639">
      <w:pPr>
        <w:shd w:val="clear" w:color="auto" w:fill="FFFFFF"/>
        <w:spacing w:after="0"/>
        <w:textAlignment w:val="top"/>
        <w:rPr>
          <w:rFonts w:ascii="Times New Roman" w:hAnsi="Times New Roman" w:cs="Times New Roman"/>
          <w:bCs/>
          <w:i/>
          <w:color w:val="212121"/>
          <w:sz w:val="24"/>
          <w:szCs w:val="24"/>
        </w:rPr>
      </w:pPr>
      <w:r w:rsidRPr="00430659">
        <w:rPr>
          <w:rFonts w:ascii="Times New Roman" w:hAnsi="Times New Roman" w:cs="Times New Roman"/>
          <w:bCs/>
          <w:i/>
          <w:color w:val="212121"/>
          <w:sz w:val="24"/>
          <w:szCs w:val="24"/>
        </w:rPr>
        <w:t>9:45 a.m. – 10:00 a.m. Break</w:t>
      </w:r>
    </w:p>
    <w:p w14:paraId="35CD74C8" w14:textId="77777777" w:rsidR="001D7639" w:rsidRPr="00430659" w:rsidRDefault="001D7639" w:rsidP="001D7639">
      <w:pPr>
        <w:shd w:val="clear" w:color="auto" w:fill="FFFFFF"/>
        <w:spacing w:after="0"/>
        <w:textAlignment w:val="top"/>
        <w:rPr>
          <w:rFonts w:ascii="Times New Roman" w:hAnsi="Times New Roman" w:cs="Times New Roman"/>
          <w:bCs/>
          <w:i/>
          <w:color w:val="212121"/>
          <w:sz w:val="24"/>
          <w:szCs w:val="24"/>
        </w:rPr>
      </w:pPr>
    </w:p>
    <w:p w14:paraId="4C3EA9C9" w14:textId="77777777" w:rsidR="001D7639" w:rsidRPr="00430659" w:rsidRDefault="001D7639" w:rsidP="001D7639">
      <w:pPr>
        <w:shd w:val="clear" w:color="auto" w:fill="FFFFFF"/>
        <w:spacing w:after="0"/>
        <w:textAlignment w:val="top"/>
        <w:rPr>
          <w:rFonts w:ascii="Times New Roman" w:hAnsi="Times New Roman" w:cs="Times New Roman"/>
          <w:bCs/>
          <w:i/>
          <w:color w:val="212121"/>
          <w:sz w:val="24"/>
          <w:szCs w:val="24"/>
        </w:rPr>
      </w:pPr>
      <w:r w:rsidRPr="00430659">
        <w:rPr>
          <w:rFonts w:ascii="Times New Roman" w:hAnsi="Times New Roman" w:cs="Times New Roman"/>
          <w:bCs/>
          <w:i/>
          <w:color w:val="212121"/>
          <w:sz w:val="24"/>
          <w:szCs w:val="24"/>
        </w:rPr>
        <w:t>10:00 a.m. – 10:30 a.m.</w:t>
      </w:r>
    </w:p>
    <w:p w14:paraId="1B045ACA"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11BB7E6" w14:textId="77777777" w:rsidR="001D7639" w:rsidRPr="00430659" w:rsidRDefault="001D7639" w:rsidP="001D7639">
      <w:pPr>
        <w:shd w:val="clear" w:color="auto" w:fill="FFFFFF"/>
        <w:spacing w:after="0"/>
        <w:textAlignment w:val="top"/>
        <w:rPr>
          <w:rFonts w:ascii="Times New Roman" w:hAnsi="Times New Roman" w:cs="Times New Roman"/>
          <w:b/>
          <w:iCs/>
          <w:color w:val="212121"/>
          <w:sz w:val="24"/>
          <w:szCs w:val="24"/>
        </w:rPr>
      </w:pPr>
      <w:r w:rsidRPr="00430659">
        <w:rPr>
          <w:rFonts w:ascii="Times New Roman" w:hAnsi="Times New Roman" w:cs="Times New Roman"/>
          <w:b/>
          <w:iCs/>
          <w:color w:val="212121"/>
          <w:sz w:val="24"/>
          <w:szCs w:val="24"/>
        </w:rPr>
        <w:t>FACILITATED YOUTH APPRENTICE PANEL</w:t>
      </w:r>
    </w:p>
    <w:p w14:paraId="6F6AB517" w14:textId="77777777" w:rsidR="001D7639" w:rsidRPr="00430659" w:rsidRDefault="001D7639" w:rsidP="001D7639">
      <w:pPr>
        <w:shd w:val="clear" w:color="auto" w:fill="FFFFFF"/>
        <w:spacing w:after="0"/>
        <w:textAlignment w:val="top"/>
        <w:rPr>
          <w:rFonts w:ascii="Times New Roman" w:hAnsi="Times New Roman" w:cs="Times New Roman"/>
          <w:b/>
          <w:iCs/>
          <w:color w:val="212121"/>
          <w:sz w:val="24"/>
          <w:szCs w:val="24"/>
        </w:rPr>
      </w:pPr>
    </w:p>
    <w:p w14:paraId="6BB21895" w14:textId="7F5F9685" w:rsidR="001D7639" w:rsidRPr="00430659" w:rsidRDefault="001D7639" w:rsidP="001D7639">
      <w:pPr>
        <w:pStyle w:val="NoSpacing"/>
        <w:rPr>
          <w:rFonts w:ascii="Times New Roman" w:eastAsia="Times New Roman" w:hAnsi="Times New Roman" w:cs="Times New Roman"/>
          <w:sz w:val="24"/>
          <w:szCs w:val="24"/>
        </w:rPr>
      </w:pPr>
      <w:r w:rsidRPr="00430659">
        <w:rPr>
          <w:rFonts w:ascii="Times New Roman" w:hAnsi="Times New Roman" w:cs="Times New Roman"/>
          <w:b/>
          <w:bCs/>
          <w:sz w:val="24"/>
          <w:szCs w:val="24"/>
        </w:rPr>
        <w:t xml:space="preserve">Facilitator: </w:t>
      </w:r>
      <w:r w:rsidRPr="00430659">
        <w:rPr>
          <w:rFonts w:ascii="Times New Roman" w:hAnsi="Times New Roman" w:cs="Times New Roman"/>
          <w:sz w:val="24"/>
          <w:szCs w:val="24"/>
        </w:rPr>
        <w:t>Tway Davis-Clements</w:t>
      </w:r>
      <w:r w:rsidRPr="00430659">
        <w:rPr>
          <w:rFonts w:ascii="Times New Roman" w:hAnsi="Times New Roman" w:cs="Times New Roman"/>
          <w:b/>
          <w:bCs/>
          <w:sz w:val="24"/>
          <w:szCs w:val="24"/>
        </w:rPr>
        <w:t xml:space="preserve">, </w:t>
      </w:r>
      <w:r w:rsidRPr="00430659">
        <w:rPr>
          <w:rFonts w:ascii="Times New Roman" w:hAnsi="Times New Roman" w:cs="Times New Roman"/>
          <w:sz w:val="24"/>
          <w:szCs w:val="24"/>
        </w:rPr>
        <w:t>Apprentice Experience Coordinator,</w:t>
      </w:r>
      <w:r w:rsidRPr="00430659">
        <w:rPr>
          <w:rFonts w:ascii="Times New Roman" w:eastAsia="Times New Roman" w:hAnsi="Times New Roman" w:cs="Times New Roman"/>
          <w:sz w:val="24"/>
          <w:szCs w:val="24"/>
        </w:rPr>
        <w:t xml:space="preserve"> CareerWise C</w:t>
      </w:r>
      <w:r w:rsidR="00ED71EB" w:rsidRPr="00430659">
        <w:rPr>
          <w:rFonts w:ascii="Times New Roman" w:eastAsia="Times New Roman" w:hAnsi="Times New Roman" w:cs="Times New Roman"/>
          <w:sz w:val="24"/>
          <w:szCs w:val="24"/>
        </w:rPr>
        <w:t>olorado</w:t>
      </w:r>
    </w:p>
    <w:p w14:paraId="2A65F541" w14:textId="77777777" w:rsidR="001D7639" w:rsidRPr="00430659" w:rsidRDefault="001D7639" w:rsidP="001D7639">
      <w:pPr>
        <w:pStyle w:val="NoSpacing"/>
        <w:rPr>
          <w:rFonts w:ascii="Times New Roman" w:hAnsi="Times New Roman" w:cs="Times New Roman"/>
          <w:b/>
          <w:bCs/>
          <w:sz w:val="24"/>
          <w:szCs w:val="24"/>
        </w:rPr>
      </w:pPr>
    </w:p>
    <w:p w14:paraId="247E9276" w14:textId="77777777" w:rsidR="001D7639" w:rsidRPr="00430659" w:rsidRDefault="001D7639" w:rsidP="001D7639">
      <w:pPr>
        <w:rPr>
          <w:rFonts w:ascii="Times New Roman" w:eastAsia="Arial" w:hAnsi="Times New Roman" w:cs="Times New Roman"/>
          <w:b/>
          <w:bCs/>
          <w:sz w:val="24"/>
          <w:szCs w:val="24"/>
        </w:rPr>
      </w:pPr>
      <w:r w:rsidRPr="00430659">
        <w:rPr>
          <w:rStyle w:val="normaltextrun"/>
          <w:rFonts w:ascii="Times New Roman" w:eastAsia="Arial" w:hAnsi="Times New Roman" w:cs="Times New Roman"/>
          <w:b/>
          <w:bCs/>
          <w:sz w:val="24"/>
          <w:szCs w:val="24"/>
        </w:rPr>
        <w:t>Youth Apprentices and Graduates</w:t>
      </w:r>
    </w:p>
    <w:p w14:paraId="26C57629" w14:textId="77777777" w:rsidR="001D7639" w:rsidRPr="00430659" w:rsidRDefault="001D7639" w:rsidP="001D7639">
      <w:pPr>
        <w:pStyle w:val="NoSpacing"/>
        <w:numPr>
          <w:ilvl w:val="0"/>
          <w:numId w:val="11"/>
        </w:numPr>
        <w:rPr>
          <w:rFonts w:ascii="Times New Roman" w:hAnsi="Times New Roman" w:cs="Times New Roman"/>
          <w:sz w:val="24"/>
          <w:szCs w:val="24"/>
        </w:rPr>
      </w:pPr>
      <w:r w:rsidRPr="00430659">
        <w:rPr>
          <w:rFonts w:ascii="Times New Roman" w:hAnsi="Times New Roman" w:cs="Times New Roman"/>
          <w:sz w:val="24"/>
          <w:szCs w:val="24"/>
        </w:rPr>
        <w:t>Jacob Pedersen, Advanced Manufacturing Specialist, Cherry Creek Innovation Campus</w:t>
      </w:r>
    </w:p>
    <w:p w14:paraId="0052CCB4" w14:textId="77777777" w:rsidR="001D7639" w:rsidRPr="00430659" w:rsidRDefault="001D7639" w:rsidP="001D7639">
      <w:pPr>
        <w:pStyle w:val="NoSpacing"/>
        <w:numPr>
          <w:ilvl w:val="0"/>
          <w:numId w:val="11"/>
        </w:numPr>
        <w:rPr>
          <w:rFonts w:ascii="Times New Roman" w:hAnsi="Times New Roman" w:cs="Times New Roman"/>
          <w:sz w:val="24"/>
          <w:szCs w:val="24"/>
        </w:rPr>
      </w:pPr>
      <w:r w:rsidRPr="00430659">
        <w:rPr>
          <w:rFonts w:ascii="Times New Roman" w:hAnsi="Times New Roman" w:cs="Times New Roman"/>
          <w:sz w:val="24"/>
          <w:szCs w:val="24"/>
        </w:rPr>
        <w:t>Kevin King, Industrial Engineering Technician, Intertech Plastics</w:t>
      </w:r>
    </w:p>
    <w:p w14:paraId="0383C5A6" w14:textId="77777777" w:rsidR="001D7639" w:rsidRPr="00430659" w:rsidRDefault="001D7639" w:rsidP="001D7639">
      <w:pPr>
        <w:pStyle w:val="NoSpacing"/>
        <w:numPr>
          <w:ilvl w:val="0"/>
          <w:numId w:val="11"/>
        </w:numPr>
        <w:rPr>
          <w:rFonts w:ascii="Times New Roman" w:hAnsi="Times New Roman" w:cs="Times New Roman"/>
          <w:sz w:val="24"/>
          <w:szCs w:val="24"/>
        </w:rPr>
      </w:pPr>
      <w:r w:rsidRPr="00430659">
        <w:rPr>
          <w:rFonts w:ascii="Times New Roman" w:hAnsi="Times New Roman" w:cs="Times New Roman"/>
          <w:sz w:val="24"/>
          <w:szCs w:val="24"/>
        </w:rPr>
        <w:t>Taliyah Claiborne, Youth Apprentice Project Coordinator, Denver International Airport</w:t>
      </w:r>
    </w:p>
    <w:p w14:paraId="714223E1"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1676E41" w14:textId="71E4F1CD"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sz w:val="24"/>
          <w:szCs w:val="24"/>
        </w:rPr>
        <w:t>Eddinger</w:t>
      </w:r>
      <w:r w:rsidRPr="00430659">
        <w:rPr>
          <w:rFonts w:ascii="Times New Roman" w:hAnsi="Times New Roman" w:cs="Times New Roman"/>
          <w:sz w:val="24"/>
          <w:szCs w:val="24"/>
        </w:rPr>
        <w:t xml:space="preserve">: </w:t>
      </w:r>
      <w:r w:rsidRPr="00430659">
        <w:rPr>
          <w:rFonts w:ascii="Times New Roman" w:hAnsi="Times New Roman" w:cs="Times New Roman"/>
          <w:bCs/>
          <w:iCs/>
          <w:color w:val="212121"/>
          <w:sz w:val="24"/>
          <w:szCs w:val="24"/>
        </w:rPr>
        <w:t xml:space="preserve">Next on our agenda is our facilitated </w:t>
      </w:r>
      <w:r w:rsidR="009E76D7" w:rsidRPr="00430659">
        <w:rPr>
          <w:rFonts w:ascii="Times New Roman" w:hAnsi="Times New Roman" w:cs="Times New Roman"/>
          <w:bCs/>
          <w:iCs/>
          <w:color w:val="212121"/>
          <w:sz w:val="24"/>
          <w:szCs w:val="24"/>
        </w:rPr>
        <w:t>y</w:t>
      </w:r>
      <w:r w:rsidRPr="00430659">
        <w:rPr>
          <w:rFonts w:ascii="Times New Roman" w:hAnsi="Times New Roman" w:cs="Times New Roman"/>
          <w:bCs/>
          <w:iCs/>
          <w:color w:val="212121"/>
          <w:sz w:val="24"/>
          <w:szCs w:val="24"/>
        </w:rPr>
        <w:t xml:space="preserve">outh </w:t>
      </w:r>
      <w:r w:rsidR="009E76D7" w:rsidRPr="00430659">
        <w:rPr>
          <w:rFonts w:ascii="Times New Roman" w:hAnsi="Times New Roman" w:cs="Times New Roman"/>
          <w:bCs/>
          <w:iCs/>
          <w:color w:val="212121"/>
          <w:sz w:val="24"/>
          <w:szCs w:val="24"/>
        </w:rPr>
        <w:t>a</w:t>
      </w:r>
      <w:r w:rsidRPr="00430659">
        <w:rPr>
          <w:rFonts w:ascii="Times New Roman" w:hAnsi="Times New Roman" w:cs="Times New Roman"/>
          <w:bCs/>
          <w:iCs/>
          <w:color w:val="212121"/>
          <w:sz w:val="24"/>
          <w:szCs w:val="24"/>
        </w:rPr>
        <w:t xml:space="preserve">pprentice </w:t>
      </w:r>
      <w:r w:rsidR="009E76D7" w:rsidRPr="00430659">
        <w:rPr>
          <w:rFonts w:ascii="Times New Roman" w:hAnsi="Times New Roman" w:cs="Times New Roman"/>
          <w:bCs/>
          <w:iCs/>
          <w:color w:val="212121"/>
          <w:sz w:val="24"/>
          <w:szCs w:val="24"/>
        </w:rPr>
        <w:t>p</w:t>
      </w:r>
      <w:r w:rsidRPr="00430659">
        <w:rPr>
          <w:rFonts w:ascii="Times New Roman" w:hAnsi="Times New Roman" w:cs="Times New Roman"/>
          <w:bCs/>
          <w:iCs/>
          <w:color w:val="212121"/>
          <w:sz w:val="24"/>
          <w:szCs w:val="24"/>
        </w:rPr>
        <w:t>anel, with Tway Davis-Clements facilitating. Tway, would you like to introduce your panel?</w:t>
      </w:r>
    </w:p>
    <w:p w14:paraId="47FD7C85"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29ECA0A" w14:textId="771D3530" w:rsidR="001D7639" w:rsidRPr="00430659" w:rsidRDefault="00BE3C2A"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lastRenderedPageBreak/>
        <w:t>Davis-Clements</w:t>
      </w:r>
      <w:r w:rsidR="001D7639" w:rsidRPr="00430659">
        <w:rPr>
          <w:rFonts w:ascii="Times New Roman" w:hAnsi="Times New Roman" w:cs="Times New Roman"/>
          <w:b/>
          <w:i/>
          <w:color w:val="212121"/>
          <w:sz w:val="24"/>
          <w:szCs w:val="24"/>
        </w:rPr>
        <w:t>:</w:t>
      </w:r>
      <w:r w:rsidR="001D7639" w:rsidRPr="00430659">
        <w:rPr>
          <w:rFonts w:ascii="Times New Roman" w:hAnsi="Times New Roman" w:cs="Times New Roman"/>
          <w:bCs/>
          <w:iCs/>
          <w:color w:val="212121"/>
          <w:sz w:val="24"/>
          <w:szCs w:val="24"/>
        </w:rPr>
        <w:t xml:space="preserve"> Thanks so much to DOL for inviting us to share our experiences and give apprentices a voice. I</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m a former apprentice and alumni of a program, I now work with that program to support its development. I</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ll turn it over to our apprentices for their introductions.</w:t>
      </w:r>
    </w:p>
    <w:p w14:paraId="00B9C5AB"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1E0D10A" w14:textId="41881F5F"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King:</w:t>
      </w:r>
      <w:r w:rsidRPr="00430659">
        <w:rPr>
          <w:rFonts w:ascii="Times New Roman" w:hAnsi="Times New Roman" w:cs="Times New Roman"/>
          <w:bCs/>
          <w:iCs/>
          <w:color w:val="212121"/>
          <w:sz w:val="24"/>
          <w:szCs w:val="24"/>
        </w:rPr>
        <w:t xml:space="preserve"> I started my program as a senior in high school, quickly worked my way up through a program.</w:t>
      </w:r>
    </w:p>
    <w:p w14:paraId="58C05502"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58A1427" w14:textId="1E284C9E"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Claiborne: </w:t>
      </w:r>
      <w:r w:rsidRPr="00430659">
        <w:rPr>
          <w:rFonts w:ascii="Times New Roman" w:hAnsi="Times New Roman" w:cs="Times New Roman"/>
          <w:bCs/>
          <w:iCs/>
          <w:color w:val="212121"/>
          <w:sz w:val="24"/>
          <w:szCs w:val="24"/>
        </w:rPr>
        <w:t>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m currently a senior in high school, and my apprenticeship is at the Denver International Airport.</w:t>
      </w:r>
    </w:p>
    <w:p w14:paraId="7D34019E"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F2F085A" w14:textId="368E6C0C"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Peders</w:t>
      </w:r>
      <w:r w:rsidR="000D4A6C" w:rsidRPr="00430659">
        <w:rPr>
          <w:rFonts w:ascii="Times New Roman" w:hAnsi="Times New Roman" w:cs="Times New Roman"/>
          <w:b/>
          <w:i/>
          <w:color w:val="212121"/>
          <w:sz w:val="24"/>
          <w:szCs w:val="24"/>
        </w:rPr>
        <w:t>e</w:t>
      </w:r>
      <w:r w:rsidRPr="00430659">
        <w:rPr>
          <w:rFonts w:ascii="Times New Roman" w:hAnsi="Times New Roman" w:cs="Times New Roman"/>
          <w:b/>
          <w:i/>
          <w:color w:val="212121"/>
          <w:sz w:val="24"/>
          <w:szCs w:val="24"/>
        </w:rPr>
        <w:t>n:</w:t>
      </w:r>
      <w:r w:rsidRPr="00430659">
        <w:rPr>
          <w:rFonts w:ascii="Times New Roman" w:hAnsi="Times New Roman" w:cs="Times New Roman"/>
          <w:bCs/>
          <w:iCs/>
          <w:color w:val="212121"/>
          <w:sz w:val="24"/>
          <w:szCs w:val="24"/>
        </w:rPr>
        <w:t xml:space="preserve"> Started as machinist, moved on to Cherry Creek Innovation.</w:t>
      </w:r>
    </w:p>
    <w:p w14:paraId="5A604B92"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B4008F0" w14:textId="10D3DAB5" w:rsidR="001D7639" w:rsidRPr="00430659" w:rsidRDefault="00BE3C2A"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Davis-Clements</w:t>
      </w:r>
      <w:r w:rsidR="001D7639" w:rsidRPr="00430659">
        <w:rPr>
          <w:rFonts w:ascii="Times New Roman" w:hAnsi="Times New Roman" w:cs="Times New Roman"/>
          <w:b/>
          <w:i/>
          <w:color w:val="212121"/>
          <w:sz w:val="24"/>
          <w:szCs w:val="24"/>
        </w:rPr>
        <w:t>:</w:t>
      </w:r>
      <w:r w:rsidR="001D7639" w:rsidRPr="00430659">
        <w:rPr>
          <w:rFonts w:ascii="Times New Roman" w:hAnsi="Times New Roman" w:cs="Times New Roman"/>
          <w:bCs/>
          <w:iCs/>
          <w:color w:val="212121"/>
          <w:sz w:val="24"/>
          <w:szCs w:val="24"/>
        </w:rPr>
        <w:t xml:space="preserve"> First question for Kevin – why did you think apprenticeship would be a good fit for you?</w:t>
      </w:r>
    </w:p>
    <w:p w14:paraId="22A3C46B"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FB2FF8E" w14:textId="3D422A52"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King: </w:t>
      </w:r>
      <w:r w:rsidRPr="00430659">
        <w:rPr>
          <w:rFonts w:ascii="Times New Roman" w:hAnsi="Times New Roman" w:cs="Times New Roman"/>
          <w:bCs/>
          <w:iCs/>
          <w:color w:val="212121"/>
          <w:sz w:val="24"/>
          <w:szCs w:val="24"/>
        </w:rPr>
        <w:t>I had support from teachers willing to write me letters o</w:t>
      </w:r>
      <w:r w:rsidR="008A02D3" w:rsidRPr="00430659">
        <w:rPr>
          <w:rFonts w:ascii="Times New Roman" w:hAnsi="Times New Roman" w:cs="Times New Roman"/>
          <w:bCs/>
          <w:iCs/>
          <w:color w:val="212121"/>
          <w:sz w:val="24"/>
          <w:szCs w:val="24"/>
        </w:rPr>
        <w:t>f</w:t>
      </w:r>
      <w:r w:rsidRPr="00430659">
        <w:rPr>
          <w:rFonts w:ascii="Times New Roman" w:hAnsi="Times New Roman" w:cs="Times New Roman"/>
          <w:bCs/>
          <w:iCs/>
          <w:color w:val="212121"/>
          <w:sz w:val="24"/>
          <w:szCs w:val="24"/>
        </w:rPr>
        <w:t xml:space="preserve"> recommendation for programs</w:t>
      </w:r>
      <w:r w:rsidR="00310038"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I was a well-performing student but professors also sensed that I might not be best suited for a </w:t>
      </w:r>
      <w:r w:rsidR="00612888" w:rsidRPr="00430659">
        <w:rPr>
          <w:rFonts w:ascii="Times New Roman" w:hAnsi="Times New Roman" w:cs="Times New Roman"/>
          <w:bCs/>
          <w:iCs/>
          <w:color w:val="212121"/>
          <w:sz w:val="24"/>
          <w:szCs w:val="24"/>
        </w:rPr>
        <w:t>4</w:t>
      </w:r>
      <w:r w:rsidRPr="00430659">
        <w:rPr>
          <w:rFonts w:ascii="Times New Roman" w:hAnsi="Times New Roman" w:cs="Times New Roman"/>
          <w:bCs/>
          <w:iCs/>
          <w:color w:val="212121"/>
          <w:sz w:val="24"/>
          <w:szCs w:val="24"/>
        </w:rPr>
        <w:t>-year college program, but recommendations from other contacts saw me end up with Noel at Intertech!</w:t>
      </w:r>
    </w:p>
    <w:p w14:paraId="1102DDC1"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601EFA2" w14:textId="2E5E5E70" w:rsidR="001D7639" w:rsidRPr="00430659" w:rsidRDefault="00BE3C2A"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Davis-Clements</w:t>
      </w:r>
      <w:r w:rsidR="001D7639" w:rsidRPr="00430659">
        <w:rPr>
          <w:rFonts w:ascii="Times New Roman" w:hAnsi="Times New Roman" w:cs="Times New Roman"/>
          <w:bCs/>
          <w:iCs/>
          <w:color w:val="212121"/>
          <w:sz w:val="24"/>
          <w:szCs w:val="24"/>
        </w:rPr>
        <w:t xml:space="preserve"> Jacob, what was your journey like as an apprentice in high school?</w:t>
      </w:r>
    </w:p>
    <w:p w14:paraId="0352EE6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F8F8828" w14:textId="169B2A9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Peders</w:t>
      </w:r>
      <w:r w:rsidR="000D4A6C" w:rsidRPr="00430659">
        <w:rPr>
          <w:rFonts w:ascii="Times New Roman" w:hAnsi="Times New Roman" w:cs="Times New Roman"/>
          <w:b/>
          <w:i/>
          <w:color w:val="212121"/>
          <w:sz w:val="24"/>
          <w:szCs w:val="24"/>
        </w:rPr>
        <w:t>e</w:t>
      </w:r>
      <w:r w:rsidRPr="00430659">
        <w:rPr>
          <w:rFonts w:ascii="Times New Roman" w:hAnsi="Times New Roman" w:cs="Times New Roman"/>
          <w:b/>
          <w:i/>
          <w:color w:val="212121"/>
          <w:sz w:val="24"/>
          <w:szCs w:val="24"/>
        </w:rPr>
        <w:t xml:space="preserve">n: </w:t>
      </w:r>
      <w:r w:rsidRPr="00430659">
        <w:rPr>
          <w:rFonts w:ascii="Times New Roman" w:hAnsi="Times New Roman" w:cs="Times New Roman"/>
          <w:bCs/>
          <w:iCs/>
          <w:color w:val="212121"/>
          <w:sz w:val="24"/>
          <w:szCs w:val="24"/>
        </w:rPr>
        <w:t>I also knew that college wouldn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t be right for me. Moving into my junior year, we had meetings with teachers who gave different answers about college, my </w:t>
      </w:r>
      <w:r w:rsidR="00612888" w:rsidRPr="00430659">
        <w:rPr>
          <w:rFonts w:ascii="Times New Roman" w:hAnsi="Times New Roman" w:cs="Times New Roman"/>
          <w:bCs/>
          <w:iCs/>
          <w:color w:val="212121"/>
          <w:sz w:val="24"/>
          <w:szCs w:val="24"/>
        </w:rPr>
        <w:t>e</w:t>
      </w:r>
      <w:r w:rsidRPr="00430659">
        <w:rPr>
          <w:rFonts w:ascii="Times New Roman" w:hAnsi="Times New Roman" w:cs="Times New Roman"/>
          <w:bCs/>
          <w:iCs/>
          <w:color w:val="212121"/>
          <w:sz w:val="24"/>
          <w:szCs w:val="24"/>
        </w:rPr>
        <w:t>ngineering professor brought up another option</w:t>
      </w:r>
      <w:r w:rsidR="00612888"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CareerWise</w:t>
      </w:r>
      <w:r w:rsidR="00612888"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that changed my trajectory.</w:t>
      </w:r>
    </w:p>
    <w:p w14:paraId="6067319C"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1E71EA9" w14:textId="59BD99ED" w:rsidR="001D7639" w:rsidRPr="00430659" w:rsidRDefault="00F4476D"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Davis-Clements</w:t>
      </w:r>
      <w:r w:rsidR="001D7639" w:rsidRPr="00430659">
        <w:rPr>
          <w:rFonts w:ascii="Times New Roman" w:hAnsi="Times New Roman" w:cs="Times New Roman"/>
          <w:b/>
          <w:i/>
          <w:color w:val="212121"/>
          <w:sz w:val="24"/>
          <w:szCs w:val="24"/>
        </w:rPr>
        <w:t>:</w:t>
      </w:r>
      <w:r w:rsidR="001D7639" w:rsidRPr="00430659">
        <w:rPr>
          <w:rFonts w:ascii="Times New Roman" w:hAnsi="Times New Roman" w:cs="Times New Roman"/>
          <w:bCs/>
          <w:iCs/>
          <w:color w:val="212121"/>
          <w:sz w:val="24"/>
          <w:szCs w:val="24"/>
        </w:rPr>
        <w:t xml:space="preserve"> Taliyah, what were your parents</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 xml:space="preserve"> thoughts before and after your apprenticeship?</w:t>
      </w:r>
    </w:p>
    <w:p w14:paraId="4A90364D"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97FFA06" w14:textId="59C70658" w:rsidR="001D7639" w:rsidRPr="00430659" w:rsidRDefault="00F4476D"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Claiborne</w:t>
      </w:r>
      <w:r w:rsidR="001D7639" w:rsidRPr="00430659">
        <w:rPr>
          <w:rFonts w:ascii="Times New Roman" w:hAnsi="Times New Roman" w:cs="Times New Roman"/>
          <w:b/>
          <w:i/>
          <w:color w:val="212121"/>
          <w:sz w:val="24"/>
          <w:szCs w:val="24"/>
        </w:rPr>
        <w:t xml:space="preserve">: </w:t>
      </w:r>
      <w:r w:rsidR="001D7639" w:rsidRPr="00430659">
        <w:rPr>
          <w:rFonts w:ascii="Times New Roman" w:hAnsi="Times New Roman" w:cs="Times New Roman"/>
          <w:bCs/>
          <w:iCs/>
          <w:color w:val="212121"/>
          <w:sz w:val="24"/>
          <w:szCs w:val="24"/>
        </w:rPr>
        <w:t>My parents were happy I</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d found a job but didn</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t know too much about apprenticeship. Working with my counselor, I was able to adjust my school schedule to accommodate an apprenticeship program. My parents are even happier for me and see the program as a great opportunity for my growth.</w:t>
      </w:r>
    </w:p>
    <w:p w14:paraId="5DA767AF"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A41848E" w14:textId="434B315D" w:rsidR="001D7639" w:rsidRPr="00430659" w:rsidRDefault="00F4476D"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Davis-Clements</w:t>
      </w:r>
      <w:r w:rsidR="001D7639" w:rsidRPr="00430659">
        <w:rPr>
          <w:rFonts w:ascii="Times New Roman" w:hAnsi="Times New Roman" w:cs="Times New Roman"/>
          <w:b/>
          <w:i/>
          <w:color w:val="212121"/>
          <w:sz w:val="24"/>
          <w:szCs w:val="24"/>
        </w:rPr>
        <w:t>:</w:t>
      </w:r>
      <w:r w:rsidR="001D7639" w:rsidRPr="00430659">
        <w:rPr>
          <w:rFonts w:ascii="Times New Roman" w:hAnsi="Times New Roman" w:cs="Times New Roman"/>
          <w:bCs/>
          <w:iCs/>
          <w:color w:val="212121"/>
          <w:sz w:val="24"/>
          <w:szCs w:val="24"/>
        </w:rPr>
        <w:t xml:space="preserve"> At CareerWise, we do seek to inform parents about our apprenticeship program and what it means for their kids. Kevin, what was your greatest accomplishment as an apprentice?</w:t>
      </w:r>
    </w:p>
    <w:p w14:paraId="3E872F93"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338FB22" w14:textId="36B19CFE"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King: </w:t>
      </w:r>
      <w:r w:rsidRPr="00430659">
        <w:rPr>
          <w:rFonts w:ascii="Times New Roman" w:hAnsi="Times New Roman" w:cs="Times New Roman"/>
          <w:bCs/>
          <w:iCs/>
          <w:color w:val="212121"/>
          <w:sz w:val="24"/>
          <w:szCs w:val="24"/>
        </w:rPr>
        <w:t xml:space="preserve">Probably finishing earlier than I was supposed to – I was pulled into the HR </w:t>
      </w:r>
      <w:r w:rsidR="008A2101" w:rsidRPr="00430659">
        <w:rPr>
          <w:rFonts w:ascii="Times New Roman" w:hAnsi="Times New Roman" w:cs="Times New Roman"/>
          <w:bCs/>
          <w:iCs/>
          <w:color w:val="212121"/>
          <w:sz w:val="24"/>
          <w:szCs w:val="24"/>
        </w:rPr>
        <w:t>o</w:t>
      </w:r>
      <w:r w:rsidRPr="00430659">
        <w:rPr>
          <w:rFonts w:ascii="Times New Roman" w:hAnsi="Times New Roman" w:cs="Times New Roman"/>
          <w:bCs/>
          <w:iCs/>
          <w:color w:val="212121"/>
          <w:sz w:val="24"/>
          <w:szCs w:val="24"/>
        </w:rPr>
        <w:t>ffice and given an indication that I was ready for the next step. They realized they wanted to elevate me to a more flexible pathway, and I think this was triggered by my performance on the job.</w:t>
      </w:r>
    </w:p>
    <w:p w14:paraId="1C07344D"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5B6E257E" w14:textId="56E09ECE" w:rsidR="001D7639" w:rsidRPr="00430659" w:rsidRDefault="00F4476D"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Davis-Clements</w:t>
      </w:r>
      <w:r w:rsidR="001D7639" w:rsidRPr="00430659">
        <w:rPr>
          <w:rFonts w:ascii="Times New Roman" w:hAnsi="Times New Roman" w:cs="Times New Roman"/>
          <w:b/>
          <w:i/>
          <w:color w:val="212121"/>
          <w:sz w:val="24"/>
          <w:szCs w:val="24"/>
        </w:rPr>
        <w:t>:</w:t>
      </w:r>
      <w:r w:rsidR="001D7639" w:rsidRPr="00430659">
        <w:rPr>
          <w:rFonts w:ascii="Times New Roman" w:hAnsi="Times New Roman" w:cs="Times New Roman"/>
          <w:b/>
          <w:iCs/>
          <w:color w:val="212121"/>
          <w:sz w:val="24"/>
          <w:szCs w:val="24"/>
        </w:rPr>
        <w:t xml:space="preserve"> </w:t>
      </w:r>
      <w:r w:rsidR="001D7639" w:rsidRPr="00430659">
        <w:rPr>
          <w:rFonts w:ascii="Times New Roman" w:hAnsi="Times New Roman" w:cs="Times New Roman"/>
          <w:bCs/>
          <w:iCs/>
          <w:color w:val="212121"/>
          <w:sz w:val="24"/>
          <w:szCs w:val="24"/>
        </w:rPr>
        <w:t>Jacob, what caused you to take an interest in teaching?</w:t>
      </w:r>
    </w:p>
    <w:p w14:paraId="2BA14378"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4A60D43" w14:textId="02391936"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Peders</w:t>
      </w:r>
      <w:r w:rsidR="000D4A6C" w:rsidRPr="00430659">
        <w:rPr>
          <w:rFonts w:ascii="Times New Roman" w:hAnsi="Times New Roman" w:cs="Times New Roman"/>
          <w:b/>
          <w:i/>
          <w:color w:val="212121"/>
          <w:sz w:val="24"/>
          <w:szCs w:val="24"/>
        </w:rPr>
        <w:t>e</w:t>
      </w:r>
      <w:r w:rsidRPr="00430659">
        <w:rPr>
          <w:rFonts w:ascii="Times New Roman" w:hAnsi="Times New Roman" w:cs="Times New Roman"/>
          <w:b/>
          <w:i/>
          <w:color w:val="212121"/>
          <w:sz w:val="24"/>
          <w:szCs w:val="24"/>
        </w:rPr>
        <w:t>n:</w:t>
      </w:r>
      <w:r w:rsidRPr="00430659">
        <w:rPr>
          <w:rFonts w:ascii="Times New Roman" w:hAnsi="Times New Roman" w:cs="Times New Roman"/>
          <w:bCs/>
          <w:iCs/>
          <w:color w:val="212121"/>
          <w:sz w:val="24"/>
          <w:szCs w:val="24"/>
        </w:rPr>
        <w:t xml:space="preserve">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ve been teaching martial arts and was already familiar with a teaching/mentorship role. As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ve stepped into this role more and more, we have more opportunities to see how participants</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career paths change and the decisions they make for their careers. There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a great diversity of opportunity in the building!</w:t>
      </w:r>
    </w:p>
    <w:p w14:paraId="5157A5CB"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2A805083" w14:textId="6388CDF5" w:rsidR="001D7639" w:rsidRPr="00430659" w:rsidRDefault="00F4476D"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Davis-Clements</w:t>
      </w:r>
      <w:r w:rsidR="001D7639" w:rsidRPr="00430659">
        <w:rPr>
          <w:rFonts w:ascii="Times New Roman" w:hAnsi="Times New Roman" w:cs="Times New Roman"/>
          <w:b/>
          <w:i/>
          <w:color w:val="212121"/>
          <w:sz w:val="24"/>
          <w:szCs w:val="24"/>
        </w:rPr>
        <w:t xml:space="preserve">: </w:t>
      </w:r>
      <w:r w:rsidR="001D7639" w:rsidRPr="00430659">
        <w:rPr>
          <w:rFonts w:ascii="Times New Roman" w:hAnsi="Times New Roman" w:cs="Times New Roman"/>
          <w:bCs/>
          <w:iCs/>
          <w:color w:val="212121"/>
          <w:sz w:val="24"/>
          <w:szCs w:val="24"/>
        </w:rPr>
        <w:t>How has your apprenticeship changed your career plan?</w:t>
      </w:r>
    </w:p>
    <w:p w14:paraId="179D7D6C"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0FE144D2" w14:textId="7516352D" w:rsidR="001D7639" w:rsidRPr="00430659" w:rsidRDefault="00F4476D"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Claiborne</w:t>
      </w:r>
      <w:r w:rsidR="001D7639" w:rsidRPr="00430659">
        <w:rPr>
          <w:rFonts w:ascii="Times New Roman" w:hAnsi="Times New Roman" w:cs="Times New Roman"/>
          <w:b/>
          <w:i/>
          <w:color w:val="212121"/>
          <w:sz w:val="24"/>
          <w:szCs w:val="24"/>
        </w:rPr>
        <w:t>:</w:t>
      </w:r>
      <w:r w:rsidR="001D7639" w:rsidRPr="00430659">
        <w:rPr>
          <w:rFonts w:ascii="Times New Roman" w:hAnsi="Times New Roman" w:cs="Times New Roman"/>
          <w:bCs/>
          <w:iCs/>
          <w:color w:val="212121"/>
          <w:sz w:val="24"/>
          <w:szCs w:val="24"/>
        </w:rPr>
        <w:t xml:space="preserve"> My plan has changed a lot. My apprenticeship has helped me learn that I can take my background and experiences anywhere I go</w:t>
      </w:r>
      <w:r w:rsidR="00310038"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 xml:space="preserve"> I</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m glad to have this experience because I can share how valuable it</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s been with other people.</w:t>
      </w:r>
    </w:p>
    <w:p w14:paraId="5019E2B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0C1A4ED6" w14:textId="7003034B" w:rsidR="001D7639" w:rsidRPr="00430659" w:rsidRDefault="00F4476D"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Davis-Clements</w:t>
      </w:r>
      <w:r w:rsidR="001D7639" w:rsidRPr="00430659">
        <w:rPr>
          <w:rFonts w:ascii="Times New Roman" w:hAnsi="Times New Roman" w:cs="Times New Roman"/>
          <w:b/>
          <w:i/>
          <w:color w:val="212121"/>
          <w:sz w:val="24"/>
          <w:szCs w:val="24"/>
        </w:rPr>
        <w:t>:</w:t>
      </w:r>
      <w:r w:rsidR="001D7639" w:rsidRPr="00430659">
        <w:rPr>
          <w:rFonts w:ascii="Times New Roman" w:hAnsi="Times New Roman" w:cs="Times New Roman"/>
          <w:bCs/>
          <w:iCs/>
          <w:color w:val="212121"/>
          <w:sz w:val="24"/>
          <w:szCs w:val="24"/>
        </w:rPr>
        <w:t xml:space="preserve"> Kevin, what are the biggest benefits you anticipated? Now that you</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ve been through the program, what are the biggest benefits you see?</w:t>
      </w:r>
    </w:p>
    <w:p w14:paraId="684F138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CABF256" w14:textId="73D0DA0F"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King:</w:t>
      </w:r>
      <w:r w:rsidRPr="00430659">
        <w:rPr>
          <w:rFonts w:ascii="Times New Roman" w:hAnsi="Times New Roman" w:cs="Times New Roman"/>
          <w:bCs/>
          <w:iCs/>
          <w:color w:val="212121"/>
          <w:sz w:val="24"/>
          <w:szCs w:val="24"/>
        </w:rPr>
        <w:t xml:space="preserve"> I think it helped me understand the options available to me outside of the high costs and tuition risk that would be associated with a </w:t>
      </w:r>
      <w:r w:rsidR="001B1148" w:rsidRPr="00430659">
        <w:rPr>
          <w:rFonts w:ascii="Times New Roman" w:hAnsi="Times New Roman" w:cs="Times New Roman"/>
          <w:bCs/>
          <w:iCs/>
          <w:color w:val="212121"/>
          <w:sz w:val="24"/>
          <w:szCs w:val="24"/>
        </w:rPr>
        <w:t>4</w:t>
      </w:r>
      <w:r w:rsidRPr="00430659">
        <w:rPr>
          <w:rFonts w:ascii="Times New Roman" w:hAnsi="Times New Roman" w:cs="Times New Roman"/>
          <w:bCs/>
          <w:iCs/>
          <w:color w:val="212121"/>
          <w:sz w:val="24"/>
          <w:szCs w:val="24"/>
        </w:rPr>
        <w:t>-year college approach.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ve seen how valuable it is</w:t>
      </w:r>
      <w:r w:rsidR="00310038"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ve had job offers from all over. I see how it has influenced my resume, my LinkedIn profile, it allows companies to see me as an investment and not a risk. CareerWise has a great reputation as well; the credibility has benefited my networking abilities as well.</w:t>
      </w:r>
    </w:p>
    <w:p w14:paraId="2B7CA91B"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8703ECF" w14:textId="2E4A5541" w:rsidR="001D7639" w:rsidRPr="00430659" w:rsidRDefault="00F4476D"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Davis-Clements</w:t>
      </w:r>
      <w:r w:rsidR="001D7639" w:rsidRPr="00430659">
        <w:rPr>
          <w:rFonts w:ascii="Times New Roman" w:hAnsi="Times New Roman" w:cs="Times New Roman"/>
          <w:b/>
          <w:i/>
          <w:color w:val="212121"/>
          <w:sz w:val="24"/>
          <w:szCs w:val="24"/>
        </w:rPr>
        <w:t>:</w:t>
      </w:r>
      <w:r w:rsidR="001D7639" w:rsidRPr="00430659">
        <w:rPr>
          <w:rFonts w:ascii="Times New Roman" w:hAnsi="Times New Roman" w:cs="Times New Roman"/>
          <w:bCs/>
          <w:iCs/>
          <w:color w:val="212121"/>
          <w:sz w:val="24"/>
          <w:szCs w:val="24"/>
        </w:rPr>
        <w:t xml:space="preserve"> Jacob, what are you seeing from students thinking about their careers?</w:t>
      </w:r>
    </w:p>
    <w:p w14:paraId="35266869"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D805C7D" w14:textId="74B5765A"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Peders</w:t>
      </w:r>
      <w:r w:rsidR="00F4476D" w:rsidRPr="00430659">
        <w:rPr>
          <w:rFonts w:ascii="Times New Roman" w:hAnsi="Times New Roman" w:cs="Times New Roman"/>
          <w:b/>
          <w:i/>
          <w:color w:val="212121"/>
          <w:sz w:val="24"/>
          <w:szCs w:val="24"/>
        </w:rPr>
        <w:t>e</w:t>
      </w:r>
      <w:r w:rsidRPr="00430659">
        <w:rPr>
          <w:rFonts w:ascii="Times New Roman" w:hAnsi="Times New Roman" w:cs="Times New Roman"/>
          <w:b/>
          <w:i/>
          <w:color w:val="212121"/>
          <w:sz w:val="24"/>
          <w:szCs w:val="24"/>
        </w:rPr>
        <w:t>n:</w:t>
      </w:r>
      <w:r w:rsidRPr="00430659">
        <w:rPr>
          <w:rFonts w:ascii="Times New Roman" w:hAnsi="Times New Roman" w:cs="Times New Roman"/>
          <w:bCs/>
          <w:iCs/>
          <w:color w:val="212121"/>
          <w:sz w:val="24"/>
          <w:szCs w:val="24"/>
        </w:rPr>
        <w:t xml:space="preserve"> Having tangible opportunities in front of folks helps. When more students realize that the costs of college may be too high for them, it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helpful to put tangible opportunities in front of them. There will continue to be a shift, and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ll have to continue to evolve with our students</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evolving needs and choices.</w:t>
      </w:r>
    </w:p>
    <w:p w14:paraId="6068E0CE"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2851DEC" w14:textId="708A4F6E" w:rsidR="001D7639" w:rsidRPr="00430659" w:rsidRDefault="00F4476D"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Davis-Clements</w:t>
      </w:r>
      <w:r w:rsidR="001D7639" w:rsidRPr="00430659">
        <w:rPr>
          <w:rFonts w:ascii="Times New Roman" w:hAnsi="Times New Roman" w:cs="Times New Roman"/>
          <w:b/>
          <w:i/>
          <w:color w:val="212121"/>
          <w:sz w:val="24"/>
          <w:szCs w:val="24"/>
        </w:rPr>
        <w:t xml:space="preserve">: </w:t>
      </w:r>
      <w:r w:rsidR="001D7639" w:rsidRPr="00430659">
        <w:rPr>
          <w:rFonts w:ascii="Times New Roman" w:hAnsi="Times New Roman" w:cs="Times New Roman"/>
          <w:bCs/>
          <w:iCs/>
          <w:color w:val="212121"/>
          <w:sz w:val="24"/>
          <w:szCs w:val="24"/>
        </w:rPr>
        <w:t>Taliyah, what would you say to someone considering apprenticeship?</w:t>
      </w:r>
    </w:p>
    <w:p w14:paraId="37D9AD78"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4E09A0E" w14:textId="05162F2B" w:rsidR="001D7639" w:rsidRPr="00430659" w:rsidRDefault="007533DD"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lastRenderedPageBreak/>
        <w:t>Claiborne</w:t>
      </w:r>
      <w:r w:rsidR="001D7639" w:rsidRPr="00430659">
        <w:rPr>
          <w:rFonts w:ascii="Times New Roman" w:hAnsi="Times New Roman" w:cs="Times New Roman"/>
          <w:b/>
          <w:i/>
          <w:color w:val="212121"/>
          <w:sz w:val="24"/>
          <w:szCs w:val="24"/>
        </w:rPr>
        <w:t xml:space="preserve">: </w:t>
      </w:r>
      <w:r w:rsidR="001D7639" w:rsidRPr="00430659">
        <w:rPr>
          <w:rFonts w:ascii="Times New Roman" w:hAnsi="Times New Roman" w:cs="Times New Roman"/>
          <w:bCs/>
          <w:iCs/>
          <w:color w:val="212121"/>
          <w:sz w:val="24"/>
          <w:szCs w:val="24"/>
        </w:rPr>
        <w:t>Do it! Take the leap and do it if you have interest. It can lead to lots of different places if you take that first leap.</w:t>
      </w:r>
    </w:p>
    <w:p w14:paraId="2782CD2D"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005F2C4" w14:textId="3F1C3001" w:rsidR="001D7639" w:rsidRPr="00430659" w:rsidRDefault="00F4476D" w:rsidP="001D7639">
      <w:pPr>
        <w:shd w:val="clear" w:color="auto" w:fill="FFFFFF"/>
        <w:spacing w:after="0"/>
        <w:textAlignment w:val="top"/>
        <w:rPr>
          <w:rFonts w:ascii="Times New Roman" w:hAnsi="Times New Roman" w:cs="Times New Roman"/>
          <w:b/>
          <w:i/>
          <w:color w:val="212121"/>
          <w:sz w:val="24"/>
          <w:szCs w:val="24"/>
        </w:rPr>
      </w:pPr>
      <w:r w:rsidRPr="00430659">
        <w:rPr>
          <w:rFonts w:ascii="Times New Roman" w:hAnsi="Times New Roman" w:cs="Times New Roman"/>
          <w:b/>
          <w:i/>
          <w:color w:val="212121"/>
          <w:sz w:val="24"/>
          <w:szCs w:val="24"/>
        </w:rPr>
        <w:t>Davis-Clements</w:t>
      </w:r>
      <w:r w:rsidR="001D7639" w:rsidRPr="00430659">
        <w:rPr>
          <w:rFonts w:ascii="Times New Roman" w:hAnsi="Times New Roman" w:cs="Times New Roman"/>
          <w:b/>
          <w:i/>
          <w:color w:val="212121"/>
          <w:sz w:val="24"/>
          <w:szCs w:val="24"/>
        </w:rPr>
        <w:t xml:space="preserve">: </w:t>
      </w:r>
      <w:r w:rsidR="001D7639" w:rsidRPr="00430659">
        <w:rPr>
          <w:rFonts w:ascii="Times New Roman" w:hAnsi="Times New Roman" w:cs="Times New Roman"/>
          <w:bCs/>
          <w:iCs/>
          <w:color w:val="212121"/>
          <w:sz w:val="24"/>
          <w:szCs w:val="24"/>
        </w:rPr>
        <w:t>Apprenticeship takes people who don</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t have much to look forward to and gives them a picture of what the world has to offer them and what they can do.</w:t>
      </w:r>
      <w:r w:rsidR="001D7639" w:rsidRPr="00430659">
        <w:rPr>
          <w:rFonts w:ascii="Times New Roman" w:hAnsi="Times New Roman" w:cs="Times New Roman"/>
          <w:b/>
          <w:i/>
          <w:color w:val="212121"/>
          <w:sz w:val="24"/>
          <w:szCs w:val="24"/>
        </w:rPr>
        <w:t xml:space="preserve"> </w:t>
      </w:r>
      <w:r w:rsidR="001D7639" w:rsidRPr="00430659">
        <w:rPr>
          <w:rFonts w:ascii="Times New Roman" w:hAnsi="Times New Roman" w:cs="Times New Roman"/>
          <w:bCs/>
          <w:iCs/>
          <w:color w:val="212121"/>
          <w:sz w:val="24"/>
          <w:szCs w:val="24"/>
        </w:rPr>
        <w:t>Any questions for our panelists?</w:t>
      </w:r>
    </w:p>
    <w:p w14:paraId="5F3F249D"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46C8BF4" w14:textId="376A76B9" w:rsidR="001D7639" w:rsidRPr="00430659" w:rsidRDefault="00051A4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Ginsburg</w:t>
      </w:r>
      <w:r w:rsidR="001D7639" w:rsidRPr="00430659">
        <w:rPr>
          <w:rFonts w:ascii="Times New Roman" w:hAnsi="Times New Roman" w:cs="Times New Roman"/>
          <w:b/>
          <w:i/>
          <w:color w:val="212121"/>
          <w:sz w:val="24"/>
          <w:szCs w:val="24"/>
        </w:rPr>
        <w:t>:</w:t>
      </w:r>
      <w:r w:rsidR="001D7639" w:rsidRPr="00430659">
        <w:rPr>
          <w:rFonts w:ascii="Times New Roman" w:hAnsi="Times New Roman" w:cs="Times New Roman"/>
          <w:bCs/>
          <w:iCs/>
          <w:color w:val="212121"/>
          <w:sz w:val="24"/>
          <w:szCs w:val="24"/>
        </w:rPr>
        <w:t xml:space="preserve"> How did you view your future before you took on the apprenticeship?</w:t>
      </w:r>
    </w:p>
    <w:p w14:paraId="2341DF37"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11D1713" w14:textId="6764C201" w:rsidR="001D7639" w:rsidRPr="00430659" w:rsidRDefault="00F4476D"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Davis-Clements</w:t>
      </w:r>
      <w:r w:rsidR="001D7639" w:rsidRPr="00430659">
        <w:rPr>
          <w:rFonts w:ascii="Times New Roman" w:hAnsi="Times New Roman" w:cs="Times New Roman"/>
          <w:b/>
          <w:i/>
          <w:color w:val="212121"/>
          <w:sz w:val="24"/>
          <w:szCs w:val="24"/>
        </w:rPr>
        <w:t xml:space="preserve">: </w:t>
      </w:r>
      <w:r w:rsidR="001D7639" w:rsidRPr="00430659">
        <w:rPr>
          <w:rFonts w:ascii="Times New Roman" w:hAnsi="Times New Roman" w:cs="Times New Roman"/>
          <w:bCs/>
          <w:iCs/>
          <w:color w:val="212121"/>
          <w:sz w:val="24"/>
          <w:szCs w:val="24"/>
        </w:rPr>
        <w:t>Where I grew up, there weren</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t a lot of options, and the options people around me did take weren</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t ideal. The mentorship and support from colleagues at CareerWise changed my outlook on the pathways and options available to me. Now we</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re moderating panels, we</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re speaking at events, we</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 xml:space="preserve">re in jobs that used to </w:t>
      </w:r>
      <w:r w:rsidR="00790C65"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require</w:t>
      </w:r>
      <w:r w:rsidR="00790C65"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 xml:space="preserve"> </w:t>
      </w:r>
      <w:r w:rsidR="00790C65" w:rsidRPr="00430659">
        <w:rPr>
          <w:rFonts w:ascii="Times New Roman" w:hAnsi="Times New Roman" w:cs="Times New Roman"/>
          <w:bCs/>
          <w:iCs/>
          <w:color w:val="212121"/>
          <w:sz w:val="24"/>
          <w:szCs w:val="24"/>
        </w:rPr>
        <w:t>4</w:t>
      </w:r>
      <w:r w:rsidR="001D7639" w:rsidRPr="00430659">
        <w:rPr>
          <w:rFonts w:ascii="Times New Roman" w:hAnsi="Times New Roman" w:cs="Times New Roman"/>
          <w:bCs/>
          <w:iCs/>
          <w:color w:val="212121"/>
          <w:sz w:val="24"/>
          <w:szCs w:val="24"/>
        </w:rPr>
        <w:t>-year degrees. I have had so many opportunities for myself and chances to inspire others.</w:t>
      </w:r>
    </w:p>
    <w:p w14:paraId="440B026D"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568F738" w14:textId="287FE49F"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Louissaint: </w:t>
      </w:r>
      <w:r w:rsidRPr="00430659">
        <w:rPr>
          <w:rFonts w:ascii="Times New Roman" w:hAnsi="Times New Roman" w:cs="Times New Roman"/>
          <w:bCs/>
          <w:iCs/>
          <w:color w:val="212121"/>
          <w:sz w:val="24"/>
          <w:szCs w:val="24"/>
        </w:rPr>
        <w:t>When you first heard the term apprentice and apprenticeship, what were you</w:t>
      </w:r>
      <w:r w:rsidR="00790C65" w:rsidRPr="00430659">
        <w:rPr>
          <w:rFonts w:ascii="Times New Roman" w:hAnsi="Times New Roman" w:cs="Times New Roman"/>
          <w:bCs/>
          <w:iCs/>
          <w:color w:val="212121"/>
          <w:sz w:val="24"/>
          <w:szCs w:val="24"/>
        </w:rPr>
        <w:t>r</w:t>
      </w:r>
      <w:r w:rsidRPr="00430659">
        <w:rPr>
          <w:rFonts w:ascii="Times New Roman" w:hAnsi="Times New Roman" w:cs="Times New Roman"/>
          <w:bCs/>
          <w:iCs/>
          <w:color w:val="212121"/>
          <w:sz w:val="24"/>
          <w:szCs w:val="24"/>
        </w:rPr>
        <w:t xml:space="preserve"> immediate thoughts?</w:t>
      </w:r>
    </w:p>
    <w:p w14:paraId="56E1279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6B7A1D9" w14:textId="351CE4CF"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King: </w:t>
      </w:r>
      <w:r w:rsidRPr="00430659">
        <w:rPr>
          <w:rFonts w:ascii="Times New Roman" w:hAnsi="Times New Roman" w:cs="Times New Roman"/>
          <w:bCs/>
          <w:iCs/>
          <w:color w:val="212121"/>
          <w:sz w:val="24"/>
          <w:szCs w:val="24"/>
        </w:rPr>
        <w:t>I wasn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expecting how much would be hands-on, reading technical manuals, receiving technical and other education, how many soft skills I would get.</w:t>
      </w:r>
    </w:p>
    <w:p w14:paraId="1DC8AFD7"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70E92D0" w14:textId="30829B96"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Oliveira-Rivera: </w:t>
      </w:r>
      <w:r w:rsidRPr="00430659">
        <w:rPr>
          <w:rFonts w:ascii="Times New Roman" w:hAnsi="Times New Roman" w:cs="Times New Roman"/>
          <w:bCs/>
          <w:iCs/>
          <w:color w:val="212121"/>
          <w:sz w:val="24"/>
          <w:szCs w:val="24"/>
        </w:rPr>
        <w:t>Congrats to all of you on the panel, it takes a huge amount of courage to join a program if it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a foreign concept. Is there something that was challenging for anyone on the panel – anything you wish you could change?</w:t>
      </w:r>
    </w:p>
    <w:p w14:paraId="452308E2"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C189F57" w14:textId="3005B6CE"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King:</w:t>
      </w:r>
      <w:r w:rsidRPr="00430659">
        <w:rPr>
          <w:rFonts w:ascii="Times New Roman" w:hAnsi="Times New Roman" w:cs="Times New Roman"/>
          <w:bCs/>
          <w:iCs/>
          <w:color w:val="212121"/>
          <w:sz w:val="24"/>
          <w:szCs w:val="24"/>
        </w:rPr>
        <w:t xml:space="preserve"> They give you as much support as you need. I probably needed less involvement from supervisors, I bristled against things like workshops and other events. I may have benefited from being presented the full plan – the full set, the entire pathway – if I would have been given</w:t>
      </w:r>
      <w:r w:rsidR="001F2AB7" w:rsidRPr="00430659">
        <w:rPr>
          <w:rFonts w:ascii="Times New Roman" w:hAnsi="Times New Roman" w:cs="Times New Roman"/>
          <w:bCs/>
          <w:iCs/>
          <w:color w:val="212121"/>
          <w:sz w:val="24"/>
          <w:szCs w:val="24"/>
        </w:rPr>
        <w:t xml:space="preserve"> that</w:t>
      </w:r>
      <w:r w:rsidRPr="00430659">
        <w:rPr>
          <w:rFonts w:ascii="Times New Roman" w:hAnsi="Times New Roman" w:cs="Times New Roman"/>
          <w:bCs/>
          <w:iCs/>
          <w:color w:val="212121"/>
          <w:sz w:val="24"/>
          <w:szCs w:val="24"/>
        </w:rPr>
        <w:t xml:space="preserve"> from the outset, I might have benefited from that.</w:t>
      </w:r>
    </w:p>
    <w:p w14:paraId="07A5B343"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ADABF1E" w14:textId="658A7B54"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Willis:</w:t>
      </w:r>
      <w:r w:rsidRPr="00430659">
        <w:rPr>
          <w:rFonts w:ascii="Times New Roman" w:hAnsi="Times New Roman" w:cs="Times New Roman"/>
          <w:bCs/>
          <w:iCs/>
          <w:color w:val="212121"/>
          <w:sz w:val="24"/>
          <w:szCs w:val="24"/>
        </w:rPr>
        <w:t xml:space="preserve"> I hate public speaking and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m almost 40! You guys are doing an incredible job speaking here, and we appreciate you guys being trailblazers. Are there more people coming behind you and following your lead?</w:t>
      </w:r>
    </w:p>
    <w:p w14:paraId="34E2E16D"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EEEF26D" w14:textId="1F738AD7" w:rsidR="001D7639" w:rsidRPr="00430659" w:rsidRDefault="00051A4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Claiborne</w:t>
      </w:r>
      <w:r w:rsidR="001D7639" w:rsidRPr="00430659">
        <w:rPr>
          <w:rFonts w:ascii="Times New Roman" w:hAnsi="Times New Roman" w:cs="Times New Roman"/>
          <w:b/>
          <w:i/>
          <w:color w:val="212121"/>
          <w:sz w:val="24"/>
          <w:szCs w:val="24"/>
        </w:rPr>
        <w:t xml:space="preserve">: </w:t>
      </w:r>
      <w:r w:rsidR="001D7639" w:rsidRPr="00430659">
        <w:rPr>
          <w:rFonts w:ascii="Times New Roman" w:hAnsi="Times New Roman" w:cs="Times New Roman"/>
          <w:bCs/>
          <w:iCs/>
          <w:color w:val="212121"/>
          <w:sz w:val="24"/>
          <w:szCs w:val="24"/>
        </w:rPr>
        <w:t>Yes, I believe it is, and I believe it</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s getting more attention. I know a few of my friends and classmates were surprised when they</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ve learned I work at the airport as an 18-year-</w:t>
      </w:r>
      <w:r w:rsidR="001D7639" w:rsidRPr="00430659">
        <w:rPr>
          <w:rFonts w:ascii="Times New Roman" w:hAnsi="Times New Roman" w:cs="Times New Roman"/>
          <w:bCs/>
          <w:iCs/>
          <w:color w:val="212121"/>
          <w:sz w:val="24"/>
          <w:szCs w:val="24"/>
        </w:rPr>
        <w:lastRenderedPageBreak/>
        <w:t>old. I always like to brag about the experience to others because I know where the experience could take me.</w:t>
      </w:r>
    </w:p>
    <w:p w14:paraId="2FD74C04"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18BF836" w14:textId="779B3F8B"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King:</w:t>
      </w:r>
      <w:r w:rsidRPr="00430659">
        <w:rPr>
          <w:rFonts w:ascii="Times New Roman" w:hAnsi="Times New Roman" w:cs="Times New Roman"/>
          <w:bCs/>
          <w:iCs/>
          <w:color w:val="212121"/>
          <w:sz w:val="24"/>
          <w:szCs w:val="24"/>
        </w:rPr>
        <w:t xml:space="preserve"> I second that answer, and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ll say that my family has also engaged in this! My mom and sister, for example, are constantly bringing it up. My roommate got into my program because of conversations like this.</w:t>
      </w:r>
    </w:p>
    <w:p w14:paraId="21BE29C1"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7548797" w14:textId="19E1B3E1"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Richardson: </w:t>
      </w:r>
      <w:r w:rsidRPr="00430659">
        <w:rPr>
          <w:rFonts w:ascii="Times New Roman" w:hAnsi="Times New Roman" w:cs="Times New Roman"/>
          <w:bCs/>
          <w:iCs/>
          <w:color w:val="212121"/>
          <w:sz w:val="24"/>
          <w:szCs w:val="24"/>
        </w:rPr>
        <w:t>Where else should we be looking, outside of schools?</w:t>
      </w:r>
    </w:p>
    <w:p w14:paraId="20E2615B"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27BDAE10" w14:textId="3A66D99D" w:rsidR="001D7639" w:rsidRPr="00430659" w:rsidRDefault="00F4476D"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Davis-Clements</w:t>
      </w:r>
      <w:r w:rsidR="001D7639" w:rsidRPr="00430659">
        <w:rPr>
          <w:rFonts w:ascii="Times New Roman" w:hAnsi="Times New Roman" w:cs="Times New Roman"/>
          <w:b/>
          <w:i/>
          <w:color w:val="212121"/>
          <w:sz w:val="24"/>
          <w:szCs w:val="24"/>
        </w:rPr>
        <w:t>:</w:t>
      </w:r>
      <w:r w:rsidR="001D7639" w:rsidRPr="00430659">
        <w:rPr>
          <w:rFonts w:ascii="Times New Roman" w:hAnsi="Times New Roman" w:cs="Times New Roman"/>
          <w:bCs/>
          <w:iCs/>
          <w:color w:val="212121"/>
          <w:sz w:val="24"/>
          <w:szCs w:val="24"/>
        </w:rPr>
        <w:t xml:space="preserve"> Definitely schools, but also look at community events and try to get on the dockets there. Boys and Girls </w:t>
      </w:r>
      <w:r w:rsidR="00AE37F5" w:rsidRPr="00430659">
        <w:rPr>
          <w:rFonts w:ascii="Times New Roman" w:hAnsi="Times New Roman" w:cs="Times New Roman"/>
          <w:bCs/>
          <w:iCs/>
          <w:color w:val="212121"/>
          <w:sz w:val="24"/>
          <w:szCs w:val="24"/>
        </w:rPr>
        <w:t>C</w:t>
      </w:r>
      <w:r w:rsidR="001D7639" w:rsidRPr="00430659">
        <w:rPr>
          <w:rFonts w:ascii="Times New Roman" w:hAnsi="Times New Roman" w:cs="Times New Roman"/>
          <w:bCs/>
          <w:iCs/>
          <w:color w:val="212121"/>
          <w:sz w:val="24"/>
          <w:szCs w:val="24"/>
        </w:rPr>
        <w:t>lubs have the right type of audience</w:t>
      </w:r>
      <w:r w:rsidR="00824094"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 xml:space="preserve"> </w:t>
      </w:r>
      <w:r w:rsidR="00824094" w:rsidRPr="00430659">
        <w:rPr>
          <w:rFonts w:ascii="Times New Roman" w:hAnsi="Times New Roman" w:cs="Times New Roman"/>
          <w:bCs/>
          <w:iCs/>
          <w:color w:val="212121"/>
          <w:sz w:val="24"/>
          <w:szCs w:val="24"/>
        </w:rPr>
        <w:t>B</w:t>
      </w:r>
      <w:r w:rsidR="001D7639" w:rsidRPr="00430659">
        <w:rPr>
          <w:rFonts w:ascii="Times New Roman" w:hAnsi="Times New Roman" w:cs="Times New Roman"/>
          <w:bCs/>
          <w:iCs/>
          <w:color w:val="212121"/>
          <w:sz w:val="24"/>
          <w:szCs w:val="24"/>
        </w:rPr>
        <w:t>e there at community outreach events to explain what apprenticeship is, explain its value, and increase awareness. Walmart, Target, Safeway – consider setting up a table.</w:t>
      </w:r>
    </w:p>
    <w:p w14:paraId="32CB52A9"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D2EF5BC" w14:textId="6232D6FE"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King: </w:t>
      </w:r>
      <w:r w:rsidRPr="00430659">
        <w:rPr>
          <w:rFonts w:ascii="Times New Roman" w:hAnsi="Times New Roman" w:cs="Times New Roman"/>
          <w:bCs/>
          <w:iCs/>
          <w:color w:val="212121"/>
          <w:sz w:val="24"/>
          <w:szCs w:val="24"/>
        </w:rPr>
        <w:t>First Robotics is another more specific example.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ve seen apprenticeship programs where the participants recognize each other from that setting.</w:t>
      </w:r>
    </w:p>
    <w:p w14:paraId="4D960D0E"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07FB12C" w14:textId="2E79102A"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Eddinger:</w:t>
      </w:r>
      <w:r w:rsidRPr="00430659">
        <w:rPr>
          <w:rFonts w:ascii="Times New Roman" w:hAnsi="Times New Roman" w:cs="Times New Roman"/>
          <w:bCs/>
          <w:iCs/>
          <w:color w:val="212121"/>
          <w:sz w:val="24"/>
          <w:szCs w:val="24"/>
        </w:rPr>
        <w:t xml:space="preserve">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m struck by the professional demeanor and emotional intelligence on display here. I would urge our members to remember these professionals when thinking of great examples of a successful program!</w:t>
      </w:r>
    </w:p>
    <w:p w14:paraId="0DBCABB8"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A14774E" w14:textId="16B7349A" w:rsidR="001D7639" w:rsidRPr="00430659" w:rsidRDefault="001B662D"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Ginsburg</w:t>
      </w:r>
      <w:r w:rsidR="001D7639" w:rsidRPr="00430659">
        <w:rPr>
          <w:rFonts w:ascii="Times New Roman" w:hAnsi="Times New Roman" w:cs="Times New Roman"/>
          <w:b/>
          <w:i/>
          <w:color w:val="212121"/>
          <w:sz w:val="24"/>
          <w:szCs w:val="24"/>
        </w:rPr>
        <w:t>:</w:t>
      </w:r>
      <w:r w:rsidR="001D7639" w:rsidRPr="00430659">
        <w:rPr>
          <w:rFonts w:ascii="Times New Roman" w:hAnsi="Times New Roman" w:cs="Times New Roman"/>
          <w:bCs/>
          <w:iCs/>
          <w:color w:val="212121"/>
          <w:sz w:val="24"/>
          <w:szCs w:val="24"/>
        </w:rPr>
        <w:t xml:space="preserve"> Any thoughts from one of our panelists</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 xml:space="preserve"> mothers in the audience?</w:t>
      </w:r>
    </w:p>
    <w:p w14:paraId="1E31AD6D"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2D6EA03" w14:textId="1DE61D4D"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Mrs. Peders</w:t>
      </w:r>
      <w:r w:rsidR="00F4476D" w:rsidRPr="00430659">
        <w:rPr>
          <w:rFonts w:ascii="Times New Roman" w:hAnsi="Times New Roman" w:cs="Times New Roman"/>
          <w:b/>
          <w:i/>
          <w:color w:val="212121"/>
          <w:sz w:val="24"/>
          <w:szCs w:val="24"/>
        </w:rPr>
        <w:t>e</w:t>
      </w:r>
      <w:r w:rsidRPr="00430659">
        <w:rPr>
          <w:rFonts w:ascii="Times New Roman" w:hAnsi="Times New Roman" w:cs="Times New Roman"/>
          <w:b/>
          <w:i/>
          <w:color w:val="212121"/>
          <w:sz w:val="24"/>
          <w:szCs w:val="24"/>
        </w:rPr>
        <w:t>n:</w:t>
      </w:r>
      <w:r w:rsidRPr="00430659">
        <w:rPr>
          <w:rFonts w:ascii="Times New Roman" w:hAnsi="Times New Roman" w:cs="Times New Roman"/>
          <w:bCs/>
          <w:iCs/>
          <w:color w:val="212121"/>
          <w:sz w:val="24"/>
          <w:szCs w:val="24"/>
        </w:rPr>
        <w:t xml:space="preserve">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m Jacob</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mother</w:t>
      </w:r>
      <w:r w:rsidR="001B662D"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w:t>
      </w:r>
      <w:r w:rsidR="001B662D" w:rsidRPr="00430659">
        <w:rPr>
          <w:rFonts w:ascii="Times New Roman" w:hAnsi="Times New Roman" w:cs="Times New Roman"/>
          <w:bCs/>
          <w:iCs/>
          <w:color w:val="212121"/>
          <w:sz w:val="24"/>
          <w:szCs w:val="24"/>
        </w:rPr>
        <w:t>T</w:t>
      </w:r>
      <w:r w:rsidRPr="00430659">
        <w:rPr>
          <w:rFonts w:ascii="Times New Roman" w:hAnsi="Times New Roman" w:cs="Times New Roman"/>
          <w:bCs/>
          <w:iCs/>
          <w:color w:val="212121"/>
          <w:sz w:val="24"/>
          <w:szCs w:val="24"/>
        </w:rPr>
        <w:t>he beauty of this opportunity is that it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changed our family</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dynamic.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ve always known that Jacob was a brilliant person who wasn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t necessarily well-equipped for the </w:t>
      </w:r>
      <w:r w:rsidR="001B662D" w:rsidRPr="00430659">
        <w:rPr>
          <w:rFonts w:ascii="Times New Roman" w:hAnsi="Times New Roman" w:cs="Times New Roman"/>
          <w:bCs/>
          <w:iCs/>
          <w:color w:val="212121"/>
          <w:sz w:val="24"/>
          <w:szCs w:val="24"/>
        </w:rPr>
        <w:t>4</w:t>
      </w:r>
      <w:r w:rsidRPr="00430659">
        <w:rPr>
          <w:rFonts w:ascii="Times New Roman" w:hAnsi="Times New Roman" w:cs="Times New Roman"/>
          <w:bCs/>
          <w:iCs/>
          <w:color w:val="212121"/>
          <w:sz w:val="24"/>
          <w:szCs w:val="24"/>
        </w:rPr>
        <w:t>-year college path. The moment Jacob had the apprenticeship, he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gone forward with a real purpose and has a goal to find his place at the table and share his experiences with others. It can be a real life-changing opportunity.</w:t>
      </w:r>
    </w:p>
    <w:p w14:paraId="39DC76DE"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2931B253" w14:textId="2087E3FC" w:rsidR="001D7639" w:rsidRPr="00430659" w:rsidRDefault="001D7639" w:rsidP="001D7639">
      <w:pPr>
        <w:shd w:val="clear" w:color="auto" w:fill="FFFFFF"/>
        <w:spacing w:after="0"/>
        <w:textAlignment w:val="top"/>
        <w:rPr>
          <w:rFonts w:ascii="Times New Roman" w:hAnsi="Times New Roman" w:cs="Times New Roman"/>
          <w:bCs/>
          <w:i/>
          <w:color w:val="212121"/>
          <w:sz w:val="24"/>
          <w:szCs w:val="24"/>
        </w:rPr>
      </w:pPr>
      <w:r w:rsidRPr="00430659">
        <w:rPr>
          <w:rFonts w:ascii="Times New Roman" w:hAnsi="Times New Roman" w:cs="Times New Roman"/>
          <w:bCs/>
          <w:i/>
          <w:color w:val="212121"/>
          <w:sz w:val="24"/>
          <w:szCs w:val="24"/>
        </w:rPr>
        <w:t>10:30 a.m. – 12:00 p.m.</w:t>
      </w:r>
    </w:p>
    <w:p w14:paraId="7292E8AD"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08F51C7A" w14:textId="77777777" w:rsidR="001D7639" w:rsidRPr="00430659" w:rsidRDefault="001D7639" w:rsidP="001D7639">
      <w:pPr>
        <w:shd w:val="clear" w:color="auto" w:fill="FFFFFF"/>
        <w:spacing w:after="0"/>
        <w:textAlignment w:val="top"/>
        <w:rPr>
          <w:rFonts w:ascii="Times New Roman" w:hAnsi="Times New Roman" w:cs="Times New Roman"/>
          <w:b/>
          <w:iCs/>
          <w:color w:val="212121"/>
          <w:sz w:val="24"/>
          <w:szCs w:val="24"/>
        </w:rPr>
      </w:pPr>
      <w:r w:rsidRPr="00430659">
        <w:rPr>
          <w:rFonts w:ascii="Times New Roman" w:hAnsi="Times New Roman" w:cs="Times New Roman"/>
          <w:b/>
          <w:iCs/>
          <w:color w:val="212121"/>
          <w:sz w:val="24"/>
          <w:szCs w:val="24"/>
        </w:rPr>
        <w:t>YOUTH APPRENTICESHIP DISCUSSION AND DIALOGUE</w:t>
      </w:r>
    </w:p>
    <w:p w14:paraId="3E522FE4"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20400D0" w14:textId="77777777" w:rsidR="001D7639" w:rsidRPr="00430659" w:rsidRDefault="001D7639" w:rsidP="001D7639">
      <w:pPr>
        <w:pStyle w:val="NoSpacing"/>
        <w:rPr>
          <w:rStyle w:val="normaltextrun"/>
          <w:rFonts w:ascii="Times New Roman" w:hAnsi="Times New Roman" w:cs="Times New Roman"/>
          <w:b/>
          <w:bCs/>
          <w:color w:val="000000"/>
          <w:sz w:val="24"/>
          <w:szCs w:val="24"/>
          <w:shd w:val="clear" w:color="auto" w:fill="FFFFFF"/>
        </w:rPr>
      </w:pPr>
      <w:r w:rsidRPr="00430659">
        <w:rPr>
          <w:rStyle w:val="normaltextrun"/>
          <w:rFonts w:ascii="Times New Roman" w:hAnsi="Times New Roman" w:cs="Times New Roman"/>
          <w:b/>
          <w:bCs/>
          <w:color w:val="000000"/>
          <w:sz w:val="24"/>
          <w:szCs w:val="24"/>
          <w:shd w:val="clear" w:color="auto" w:fill="FFFFFF"/>
        </w:rPr>
        <w:t>Overview of Current State of Youth Apprenticeship in the United States</w:t>
      </w:r>
    </w:p>
    <w:p w14:paraId="1EA0143D" w14:textId="77777777" w:rsidR="001D7639" w:rsidRPr="00430659" w:rsidRDefault="001D7639" w:rsidP="001D7639">
      <w:pPr>
        <w:pStyle w:val="NoSpacing"/>
        <w:rPr>
          <w:rStyle w:val="normaltextrun"/>
          <w:rFonts w:ascii="Times New Roman" w:hAnsi="Times New Roman" w:cs="Times New Roman"/>
          <w:b/>
          <w:bCs/>
          <w:color w:val="000000"/>
          <w:sz w:val="24"/>
          <w:szCs w:val="24"/>
          <w:shd w:val="clear" w:color="auto" w:fill="FFFFFF"/>
        </w:rPr>
      </w:pPr>
    </w:p>
    <w:p w14:paraId="7E35388E" w14:textId="77777777" w:rsidR="001D7639" w:rsidRPr="00430659" w:rsidRDefault="001D7639" w:rsidP="001D7639">
      <w:pPr>
        <w:pStyle w:val="NoSpacing"/>
        <w:rPr>
          <w:rStyle w:val="normaltextrun"/>
          <w:rFonts w:ascii="Times New Roman" w:hAnsi="Times New Roman" w:cs="Times New Roman"/>
          <w:b/>
          <w:bCs/>
          <w:color w:val="000000"/>
          <w:sz w:val="24"/>
          <w:szCs w:val="24"/>
          <w:shd w:val="clear" w:color="auto" w:fill="FFFFFF"/>
        </w:rPr>
      </w:pPr>
      <w:r w:rsidRPr="00430659">
        <w:rPr>
          <w:rStyle w:val="normaltextrun"/>
          <w:rFonts w:ascii="Times New Roman" w:hAnsi="Times New Roman" w:cs="Times New Roman"/>
          <w:b/>
          <w:bCs/>
          <w:color w:val="000000"/>
          <w:sz w:val="24"/>
          <w:szCs w:val="24"/>
          <w:shd w:val="clear" w:color="auto" w:fill="FFFFFF"/>
        </w:rPr>
        <w:t>Facilitator:</w:t>
      </w:r>
      <w:r w:rsidRPr="00430659">
        <w:rPr>
          <w:rStyle w:val="normaltextrun"/>
          <w:rFonts w:ascii="Times New Roman" w:hAnsi="Times New Roman" w:cs="Times New Roman"/>
          <w:color w:val="000000"/>
          <w:sz w:val="24"/>
          <w:szCs w:val="24"/>
          <w:shd w:val="clear" w:color="auto" w:fill="FFFFFF"/>
        </w:rPr>
        <w:t xml:space="preserve"> Megan Baird, Deputy Administrator, Office of Apprenticeship, </w:t>
      </w:r>
      <w:r w:rsidRPr="00430659">
        <w:rPr>
          <w:rFonts w:ascii="Times New Roman" w:hAnsi="Times New Roman" w:cs="Times New Roman"/>
          <w:sz w:val="24"/>
          <w:szCs w:val="24"/>
        </w:rPr>
        <w:t>Employment and Training Administration</w:t>
      </w:r>
    </w:p>
    <w:p w14:paraId="5AC79BF7"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6B740A7" w14:textId="6EAB473E"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lastRenderedPageBreak/>
        <w:t>Baird</w:t>
      </w:r>
      <w:r w:rsidRPr="00430659">
        <w:rPr>
          <w:rFonts w:ascii="Times New Roman" w:hAnsi="Times New Roman" w:cs="Times New Roman"/>
          <w:bCs/>
          <w:iCs/>
          <w:color w:val="212121"/>
          <w:sz w:val="24"/>
          <w:szCs w:val="24"/>
        </w:rPr>
        <w:t>: Before I hand this over to Noel as the facilitator for this discussion, I wanted to provide a little background on the current state of youth apprenticeship.</w:t>
      </w:r>
    </w:p>
    <w:p w14:paraId="2F380C0E"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4333035" w14:textId="18420361"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Cs/>
          <w:iCs/>
          <w:color w:val="212121"/>
          <w:sz w:val="24"/>
          <w:szCs w:val="24"/>
        </w:rPr>
        <w:t>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re sharing a pre-clearance version of a white paper on this topic, as well as the options multiplier white paper that has been published.</w:t>
      </w:r>
    </w:p>
    <w:p w14:paraId="0ACD20CC"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A6FE6C8" w14:textId="0F5142DE" w:rsidR="001D7639" w:rsidRPr="00430659" w:rsidRDefault="001D7639" w:rsidP="001D7639">
      <w:pPr>
        <w:shd w:val="clear" w:color="auto" w:fill="FFFFFF"/>
        <w:spacing w:after="0"/>
        <w:textAlignment w:val="top"/>
        <w:rPr>
          <w:rFonts w:ascii="Times New Roman" w:hAnsi="Times New Roman" w:cs="Times New Roman"/>
          <w:bCs/>
          <w:i/>
          <w:iCs/>
          <w:color w:val="212121"/>
          <w:sz w:val="24"/>
          <w:szCs w:val="24"/>
        </w:rPr>
      </w:pPr>
      <w:r w:rsidRPr="00430659">
        <w:rPr>
          <w:rFonts w:ascii="Times New Roman" w:hAnsi="Times New Roman" w:cs="Times New Roman"/>
          <w:bCs/>
          <w:i/>
          <w:iCs/>
          <w:color w:val="212121"/>
          <w:sz w:val="24"/>
          <w:szCs w:val="24"/>
        </w:rPr>
        <w:t>Ms. Baird presented information from the meeting slides on youth apprenticeship</w:t>
      </w:r>
      <w:r w:rsidR="0023249A" w:rsidRPr="00430659">
        <w:rPr>
          <w:rFonts w:ascii="Times New Roman" w:hAnsi="Times New Roman" w:cs="Times New Roman"/>
          <w:bCs/>
          <w:i/>
          <w:iCs/>
          <w:color w:val="212121"/>
          <w:sz w:val="24"/>
          <w:szCs w:val="24"/>
        </w:rPr>
        <w:t>.</w:t>
      </w:r>
    </w:p>
    <w:p w14:paraId="31F57B19" w14:textId="77777777" w:rsidR="001D7639" w:rsidRPr="00430659" w:rsidRDefault="001D7639" w:rsidP="001D7639">
      <w:pPr>
        <w:shd w:val="clear" w:color="auto" w:fill="FFFFFF"/>
        <w:spacing w:after="0"/>
        <w:textAlignment w:val="top"/>
        <w:rPr>
          <w:rFonts w:ascii="Times New Roman" w:hAnsi="Times New Roman" w:cs="Times New Roman"/>
          <w:bCs/>
          <w:i/>
          <w:iCs/>
          <w:color w:val="212121"/>
          <w:sz w:val="24"/>
          <w:szCs w:val="24"/>
        </w:rPr>
      </w:pPr>
    </w:p>
    <w:p w14:paraId="31802C0D" w14:textId="3BD8F5E2"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Cs/>
          <w:iCs/>
          <w:color w:val="212121"/>
          <w:sz w:val="24"/>
          <w:szCs w:val="24"/>
        </w:rPr>
        <w:t>Options multiplier; prevalence of programs with</w:t>
      </w:r>
      <w:r w:rsidR="0023035B" w:rsidRPr="00430659">
        <w:rPr>
          <w:rFonts w:ascii="Times New Roman" w:hAnsi="Times New Roman" w:cs="Times New Roman"/>
          <w:bCs/>
          <w:iCs/>
          <w:color w:val="212121"/>
          <w:sz w:val="24"/>
          <w:szCs w:val="24"/>
        </w:rPr>
        <w:t>in</w:t>
      </w:r>
      <w:r w:rsidRPr="00430659">
        <w:rPr>
          <w:rFonts w:ascii="Times New Roman" w:hAnsi="Times New Roman" w:cs="Times New Roman"/>
          <w:bCs/>
          <w:iCs/>
          <w:color w:val="212121"/>
          <w:sz w:val="24"/>
          <w:szCs w:val="24"/>
        </w:rPr>
        <w:t xml:space="preserve"> secondary school system; mix of registered and non-registered programs; different </w:t>
      </w:r>
      <w:r w:rsidR="0023035B" w:rsidRPr="00430659">
        <w:rPr>
          <w:rFonts w:ascii="Times New Roman" w:hAnsi="Times New Roman" w:cs="Times New Roman"/>
          <w:bCs/>
          <w:iCs/>
          <w:color w:val="212121"/>
          <w:sz w:val="24"/>
          <w:szCs w:val="24"/>
        </w:rPr>
        <w:t>s</w:t>
      </w:r>
      <w:r w:rsidRPr="00430659">
        <w:rPr>
          <w:rFonts w:ascii="Times New Roman" w:hAnsi="Times New Roman" w:cs="Times New Roman"/>
          <w:bCs/>
          <w:iCs/>
          <w:color w:val="212121"/>
          <w:sz w:val="24"/>
          <w:szCs w:val="24"/>
        </w:rPr>
        <w:t>tate approaches to the model (only 20 states have a formal definition); no national definition, no national system for oversight, limited knowledge about youth apprenticeship outcomes (particularly non-registered); typically involve more partners than adult programs, including local colleges, dual-enrollment programs, colleges as RTI provider, wrap-around services.</w:t>
      </w:r>
    </w:p>
    <w:p w14:paraId="1D26AA85"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F6861D7" w14:textId="0730C06D"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Cs/>
          <w:iCs/>
          <w:color w:val="212121"/>
          <w:sz w:val="24"/>
          <w:szCs w:val="24"/>
        </w:rPr>
        <w:t>Youth apprenticeship models: secondary school-based, postsecondary school-based, intermediary, regionally coordinated, youth-supporting mixed-age.</w:t>
      </w:r>
    </w:p>
    <w:p w14:paraId="233594A1" w14:textId="77777777" w:rsidR="00765BAA" w:rsidRPr="00430659" w:rsidRDefault="00765BAA" w:rsidP="001D7639">
      <w:pPr>
        <w:shd w:val="clear" w:color="auto" w:fill="FFFFFF"/>
        <w:spacing w:after="0"/>
        <w:textAlignment w:val="top"/>
        <w:rPr>
          <w:rFonts w:ascii="Times New Roman" w:hAnsi="Times New Roman" w:cs="Times New Roman"/>
          <w:bCs/>
          <w:iCs/>
          <w:color w:val="212121"/>
          <w:sz w:val="24"/>
          <w:szCs w:val="24"/>
        </w:rPr>
      </w:pPr>
    </w:p>
    <w:p w14:paraId="127E77C9" w14:textId="0D5DA95C"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Cs/>
          <w:iCs/>
          <w:color w:val="212121"/>
          <w:sz w:val="24"/>
          <w:szCs w:val="24"/>
        </w:rPr>
        <w:t>Data and demographics on youth apprenticeship – interest in youth apprenticeship has grown steadily over time.</w:t>
      </w:r>
    </w:p>
    <w:p w14:paraId="465A3246" w14:textId="77777777" w:rsidR="00765BAA" w:rsidRPr="00430659" w:rsidRDefault="00765BAA" w:rsidP="001D7639">
      <w:pPr>
        <w:shd w:val="clear" w:color="auto" w:fill="FFFFFF"/>
        <w:spacing w:after="0"/>
        <w:textAlignment w:val="top"/>
        <w:rPr>
          <w:rFonts w:ascii="Times New Roman" w:hAnsi="Times New Roman" w:cs="Times New Roman"/>
          <w:bCs/>
          <w:iCs/>
          <w:color w:val="212121"/>
          <w:sz w:val="24"/>
          <w:szCs w:val="24"/>
        </w:rPr>
      </w:pPr>
    </w:p>
    <w:p w14:paraId="18C6051B" w14:textId="5E1FF621"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Cs/>
          <w:iCs/>
          <w:color w:val="212121"/>
          <w:sz w:val="24"/>
          <w:szCs w:val="24"/>
        </w:rPr>
        <w:t>Data</w:t>
      </w:r>
      <w:r w:rsidR="00B163B8" w:rsidRPr="00430659">
        <w:rPr>
          <w:rFonts w:ascii="Times New Roman" w:hAnsi="Times New Roman" w:cs="Times New Roman"/>
          <w:bCs/>
          <w:iCs/>
          <w:color w:val="212121"/>
          <w:sz w:val="24"/>
          <w:szCs w:val="24"/>
        </w:rPr>
        <w:t xml:space="preserve"> and demographic information</w:t>
      </w:r>
      <w:r w:rsidRPr="00430659">
        <w:rPr>
          <w:rFonts w:ascii="Times New Roman" w:hAnsi="Times New Roman" w:cs="Times New Roman"/>
          <w:bCs/>
          <w:iCs/>
          <w:color w:val="212121"/>
          <w:sz w:val="24"/>
          <w:szCs w:val="24"/>
        </w:rPr>
        <w:t xml:space="preserve"> on active youth apprentices</w:t>
      </w:r>
      <w:r w:rsidR="00B163B8"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w:t>
      </w:r>
      <w:r w:rsidR="00C54FBA" w:rsidRPr="00430659">
        <w:rPr>
          <w:rFonts w:ascii="Times New Roman" w:hAnsi="Times New Roman" w:cs="Times New Roman"/>
          <w:bCs/>
          <w:iCs/>
          <w:color w:val="212121"/>
          <w:sz w:val="24"/>
          <w:szCs w:val="24"/>
        </w:rPr>
        <w:t xml:space="preserve">of </w:t>
      </w:r>
      <w:r w:rsidRPr="00430659">
        <w:rPr>
          <w:rFonts w:ascii="Times New Roman" w:hAnsi="Times New Roman" w:cs="Times New Roman"/>
          <w:bCs/>
          <w:iCs/>
          <w:color w:val="212121"/>
          <w:sz w:val="24"/>
          <w:szCs w:val="24"/>
        </w:rPr>
        <w:t>more than 576,000 apprentices, 39% are 16-24</w:t>
      </w:r>
      <w:r w:rsidR="00C54FBA"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68% of youth apprentices are white, 17% did not identify, 9% black; 86% male, 13% female.</w:t>
      </w:r>
    </w:p>
    <w:p w14:paraId="6C1E0255" w14:textId="77777777" w:rsidR="00765BAA" w:rsidRPr="00430659" w:rsidRDefault="00765BAA" w:rsidP="001D7639">
      <w:pPr>
        <w:shd w:val="clear" w:color="auto" w:fill="FFFFFF"/>
        <w:spacing w:after="0"/>
        <w:textAlignment w:val="top"/>
        <w:rPr>
          <w:rFonts w:ascii="Times New Roman" w:hAnsi="Times New Roman" w:cs="Times New Roman"/>
          <w:bCs/>
          <w:iCs/>
          <w:color w:val="212121"/>
          <w:sz w:val="24"/>
          <w:szCs w:val="24"/>
        </w:rPr>
      </w:pPr>
    </w:p>
    <w:p w14:paraId="7FBEA14A" w14:textId="3C6DFB4C"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Cs/>
          <w:iCs/>
          <w:color w:val="212121"/>
          <w:sz w:val="24"/>
          <w:szCs w:val="24"/>
        </w:rPr>
        <w:t>Top occupations for youth apprentices are skilled trades, mirroring data at the national level.</w:t>
      </w:r>
    </w:p>
    <w:p w14:paraId="4F3E94D5"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A7812EC" w14:textId="77777777" w:rsidR="001D7639" w:rsidRPr="00430659" w:rsidRDefault="001D7639" w:rsidP="001D7639">
      <w:pPr>
        <w:shd w:val="clear" w:color="auto" w:fill="FFFFFF"/>
        <w:spacing w:after="0"/>
        <w:textAlignment w:val="top"/>
        <w:rPr>
          <w:rFonts w:ascii="Times New Roman" w:hAnsi="Times New Roman" w:cs="Times New Roman"/>
          <w:b/>
          <w:iCs/>
          <w:color w:val="212121"/>
          <w:sz w:val="24"/>
          <w:szCs w:val="24"/>
        </w:rPr>
      </w:pPr>
      <w:r w:rsidRPr="00430659">
        <w:rPr>
          <w:rFonts w:ascii="Times New Roman" w:hAnsi="Times New Roman" w:cs="Times New Roman"/>
          <w:b/>
          <w:iCs/>
          <w:color w:val="212121"/>
          <w:sz w:val="24"/>
          <w:szCs w:val="24"/>
        </w:rPr>
        <w:t>ACA Members Feedback and Open Dialogue – Youth Apprenticeship</w:t>
      </w:r>
    </w:p>
    <w:p w14:paraId="6B7ADBF2" w14:textId="77777777" w:rsidR="001D7639" w:rsidRPr="00430659" w:rsidRDefault="001D7639" w:rsidP="001D7639">
      <w:pPr>
        <w:pStyle w:val="NoSpacing"/>
        <w:rPr>
          <w:rFonts w:ascii="Times New Roman" w:hAnsi="Times New Roman" w:cs="Times New Roman"/>
          <w:sz w:val="24"/>
          <w:szCs w:val="24"/>
        </w:rPr>
      </w:pPr>
    </w:p>
    <w:p w14:paraId="6354C8A0" w14:textId="77777777" w:rsidR="001D7639" w:rsidRPr="00430659" w:rsidRDefault="001D7639" w:rsidP="001D7639">
      <w:pPr>
        <w:pStyle w:val="NoSpacing"/>
        <w:rPr>
          <w:rFonts w:ascii="Times New Roman" w:hAnsi="Times New Roman" w:cs="Times New Roman"/>
          <w:b/>
          <w:bCs/>
          <w:sz w:val="24"/>
          <w:szCs w:val="24"/>
        </w:rPr>
      </w:pPr>
      <w:r w:rsidRPr="00430659">
        <w:rPr>
          <w:rFonts w:ascii="Times New Roman" w:hAnsi="Times New Roman" w:cs="Times New Roman"/>
          <w:b/>
          <w:bCs/>
          <w:sz w:val="24"/>
          <w:szCs w:val="24"/>
        </w:rPr>
        <w:t xml:space="preserve">Facilitator: </w:t>
      </w:r>
      <w:r w:rsidRPr="00430659">
        <w:rPr>
          <w:rFonts w:ascii="Times New Roman" w:hAnsi="Times New Roman" w:cs="Times New Roman"/>
          <w:sz w:val="24"/>
          <w:szCs w:val="24"/>
        </w:rPr>
        <w:t>Noel Ginsburg, Founder/CEO, CareerWise, Employer Co-Chair</w:t>
      </w:r>
    </w:p>
    <w:p w14:paraId="46A189C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E2E6C9B"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Wolfe:</w:t>
      </w:r>
      <w:r w:rsidRPr="00430659">
        <w:rPr>
          <w:rFonts w:ascii="Times New Roman" w:hAnsi="Times New Roman" w:cs="Times New Roman"/>
          <w:bCs/>
          <w:iCs/>
          <w:color w:val="212121"/>
          <w:sz w:val="24"/>
          <w:szCs w:val="24"/>
        </w:rPr>
        <w:t xml:space="preserve"> Can we go back a slide – are you saying the demographic numbers on active youth apprentices is reflective of the general population?</w:t>
      </w:r>
    </w:p>
    <w:p w14:paraId="160958B1"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F9C44BB" w14:textId="1F03B915" w:rsidR="001D7639" w:rsidRPr="00430659" w:rsidRDefault="00612E39" w:rsidP="001D7639">
      <w:pPr>
        <w:shd w:val="clear" w:color="auto" w:fill="FFFFFF"/>
        <w:spacing w:after="0"/>
        <w:textAlignment w:val="top"/>
        <w:rPr>
          <w:rFonts w:ascii="Times New Roman" w:hAnsi="Times New Roman" w:cs="Times New Roman"/>
          <w:bCs/>
          <w:iCs/>
          <w:color w:val="212121"/>
          <w:sz w:val="24"/>
          <w:szCs w:val="24"/>
        </w:rPr>
      </w:pPr>
      <w:r w:rsidRPr="00756FD9">
        <w:rPr>
          <w:rFonts w:ascii="Times New Roman" w:hAnsi="Times New Roman" w:cs="Times New Roman"/>
          <w:b/>
          <w:i/>
          <w:color w:val="212121"/>
          <w:sz w:val="24"/>
          <w:szCs w:val="24"/>
        </w:rPr>
        <w:t>Ginsburg</w:t>
      </w:r>
      <w:r w:rsidR="001D7639" w:rsidRPr="00756FD9">
        <w:rPr>
          <w:rFonts w:ascii="Times New Roman" w:hAnsi="Times New Roman" w:cs="Times New Roman"/>
          <w:b/>
          <w:i/>
          <w:color w:val="212121"/>
          <w:sz w:val="24"/>
          <w:szCs w:val="24"/>
        </w:rPr>
        <w:t>:</w:t>
      </w:r>
      <w:r w:rsidR="001D7639" w:rsidRPr="00756FD9">
        <w:rPr>
          <w:rFonts w:ascii="Times New Roman" w:hAnsi="Times New Roman" w:cs="Times New Roman"/>
          <w:bCs/>
          <w:iCs/>
          <w:color w:val="212121"/>
          <w:sz w:val="24"/>
          <w:szCs w:val="24"/>
        </w:rPr>
        <w:t xml:space="preserve"> These numbers represent traditional out</w:t>
      </w:r>
      <w:r w:rsidR="000F1A26">
        <w:rPr>
          <w:rFonts w:ascii="Times New Roman" w:hAnsi="Times New Roman" w:cs="Times New Roman"/>
          <w:bCs/>
          <w:iCs/>
          <w:color w:val="212121"/>
          <w:sz w:val="24"/>
          <w:szCs w:val="24"/>
        </w:rPr>
        <w:t>-</w:t>
      </w:r>
      <w:r w:rsidR="001D7639" w:rsidRPr="00756FD9">
        <w:rPr>
          <w:rFonts w:ascii="Times New Roman" w:hAnsi="Times New Roman" w:cs="Times New Roman"/>
          <w:bCs/>
          <w:iCs/>
          <w:color w:val="212121"/>
          <w:sz w:val="24"/>
          <w:szCs w:val="24"/>
        </w:rPr>
        <w:t>of</w:t>
      </w:r>
      <w:r w:rsidR="000F1A26">
        <w:rPr>
          <w:rFonts w:ascii="Times New Roman" w:hAnsi="Times New Roman" w:cs="Times New Roman"/>
          <w:bCs/>
          <w:iCs/>
          <w:color w:val="212121"/>
          <w:sz w:val="24"/>
          <w:szCs w:val="24"/>
        </w:rPr>
        <w:t>-</w:t>
      </w:r>
      <w:r w:rsidR="001D7639" w:rsidRPr="00756FD9">
        <w:rPr>
          <w:rFonts w:ascii="Times New Roman" w:hAnsi="Times New Roman" w:cs="Times New Roman"/>
          <w:bCs/>
          <w:iCs/>
          <w:color w:val="212121"/>
          <w:sz w:val="24"/>
          <w:szCs w:val="24"/>
        </w:rPr>
        <w:t>school youth apprenticeship, when it</w:t>
      </w:r>
      <w:r w:rsidR="00765BAA" w:rsidRPr="00756FD9">
        <w:rPr>
          <w:rFonts w:ascii="Times New Roman" w:hAnsi="Times New Roman" w:cs="Times New Roman"/>
          <w:bCs/>
          <w:iCs/>
          <w:color w:val="212121"/>
          <w:sz w:val="24"/>
          <w:szCs w:val="24"/>
        </w:rPr>
        <w:t>’</w:t>
      </w:r>
      <w:r w:rsidR="001D7639" w:rsidRPr="00756FD9">
        <w:rPr>
          <w:rFonts w:ascii="Times New Roman" w:hAnsi="Times New Roman" w:cs="Times New Roman"/>
          <w:bCs/>
          <w:iCs/>
          <w:color w:val="212121"/>
          <w:sz w:val="24"/>
          <w:szCs w:val="24"/>
        </w:rPr>
        <w:t>s in</w:t>
      </w:r>
      <w:r w:rsidR="000F1A26">
        <w:rPr>
          <w:rFonts w:ascii="Times New Roman" w:hAnsi="Times New Roman" w:cs="Times New Roman"/>
          <w:bCs/>
          <w:iCs/>
          <w:color w:val="212121"/>
          <w:sz w:val="24"/>
          <w:szCs w:val="24"/>
        </w:rPr>
        <w:t>-</w:t>
      </w:r>
      <w:r w:rsidR="001D7639" w:rsidRPr="00756FD9">
        <w:rPr>
          <w:rFonts w:ascii="Times New Roman" w:hAnsi="Times New Roman" w:cs="Times New Roman"/>
          <w:bCs/>
          <w:iCs/>
          <w:color w:val="212121"/>
          <w:sz w:val="24"/>
          <w:szCs w:val="24"/>
        </w:rPr>
        <w:t>school</w:t>
      </w:r>
      <w:r w:rsidR="000F1A26">
        <w:rPr>
          <w:rFonts w:ascii="Times New Roman" w:hAnsi="Times New Roman" w:cs="Times New Roman"/>
          <w:bCs/>
          <w:iCs/>
          <w:color w:val="212121"/>
          <w:sz w:val="24"/>
          <w:szCs w:val="24"/>
        </w:rPr>
        <w:t xml:space="preserve"> youth</w:t>
      </w:r>
      <w:r w:rsidR="001D7639" w:rsidRPr="00756FD9">
        <w:rPr>
          <w:rFonts w:ascii="Times New Roman" w:hAnsi="Times New Roman" w:cs="Times New Roman"/>
          <w:bCs/>
          <w:iCs/>
          <w:color w:val="212121"/>
          <w:sz w:val="24"/>
          <w:szCs w:val="24"/>
        </w:rPr>
        <w:t xml:space="preserve"> that start in high school </w:t>
      </w:r>
      <w:r w:rsidR="000F1A26">
        <w:rPr>
          <w:rFonts w:ascii="Times New Roman" w:hAnsi="Times New Roman" w:cs="Times New Roman"/>
          <w:bCs/>
          <w:iCs/>
          <w:color w:val="212121"/>
          <w:sz w:val="24"/>
          <w:szCs w:val="24"/>
        </w:rPr>
        <w:t xml:space="preserve">the </w:t>
      </w:r>
      <w:r w:rsidR="001D7639" w:rsidRPr="00756FD9">
        <w:rPr>
          <w:rFonts w:ascii="Times New Roman" w:hAnsi="Times New Roman" w:cs="Times New Roman"/>
          <w:bCs/>
          <w:iCs/>
          <w:color w:val="212121"/>
          <w:sz w:val="24"/>
          <w:szCs w:val="24"/>
        </w:rPr>
        <w:t>numbers change dramatically. As</w:t>
      </w:r>
      <w:r w:rsidR="001D7639" w:rsidRPr="00430659">
        <w:rPr>
          <w:rFonts w:ascii="Times New Roman" w:hAnsi="Times New Roman" w:cs="Times New Roman"/>
          <w:bCs/>
          <w:iCs/>
          <w:color w:val="212121"/>
          <w:sz w:val="24"/>
          <w:szCs w:val="24"/>
        </w:rPr>
        <w:t xml:space="preserve"> </w:t>
      </w:r>
      <w:r w:rsidR="000F1A26">
        <w:rPr>
          <w:rFonts w:ascii="Times New Roman" w:hAnsi="Times New Roman" w:cs="Times New Roman"/>
          <w:bCs/>
          <w:iCs/>
          <w:color w:val="212121"/>
          <w:sz w:val="24"/>
          <w:szCs w:val="24"/>
        </w:rPr>
        <w:t xml:space="preserve">a </w:t>
      </w:r>
      <w:r w:rsidR="001D7639" w:rsidRPr="00430659">
        <w:rPr>
          <w:rFonts w:ascii="Times New Roman" w:hAnsi="Times New Roman" w:cs="Times New Roman"/>
          <w:bCs/>
          <w:iCs/>
          <w:color w:val="212121"/>
          <w:sz w:val="24"/>
          <w:szCs w:val="24"/>
        </w:rPr>
        <w:t>foundational strategy it</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s an equity strategy.</w:t>
      </w:r>
    </w:p>
    <w:p w14:paraId="2905B03F"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5A473388" w14:textId="32CE480F" w:rsidR="001D7639" w:rsidRPr="00430659" w:rsidRDefault="00DF2C45" w:rsidP="001D7639">
      <w:pPr>
        <w:shd w:val="clear" w:color="auto" w:fill="FFFFFF"/>
        <w:spacing w:after="0"/>
        <w:textAlignment w:val="top"/>
        <w:rPr>
          <w:rFonts w:ascii="Times New Roman" w:hAnsi="Times New Roman" w:cs="Times New Roman"/>
          <w:bCs/>
          <w:iCs/>
          <w:color w:val="212121"/>
          <w:sz w:val="24"/>
          <w:szCs w:val="24"/>
        </w:rPr>
      </w:pPr>
      <w:r w:rsidRPr="007F52FA">
        <w:rPr>
          <w:rFonts w:ascii="Times New Roman" w:hAnsi="Times New Roman" w:cs="Times New Roman"/>
          <w:b/>
          <w:i/>
          <w:color w:val="212121"/>
          <w:sz w:val="24"/>
          <w:szCs w:val="24"/>
        </w:rPr>
        <w:t>Malone</w:t>
      </w:r>
      <w:r w:rsidR="001D7639" w:rsidRPr="007F52FA">
        <w:rPr>
          <w:rFonts w:ascii="Times New Roman" w:hAnsi="Times New Roman" w:cs="Times New Roman"/>
          <w:b/>
          <w:i/>
          <w:color w:val="212121"/>
          <w:sz w:val="24"/>
          <w:szCs w:val="24"/>
        </w:rPr>
        <w:t>:</w:t>
      </w:r>
      <w:r w:rsidR="001D7639" w:rsidRPr="007F52FA">
        <w:rPr>
          <w:rFonts w:ascii="Times New Roman" w:hAnsi="Times New Roman" w:cs="Times New Roman"/>
          <w:bCs/>
          <w:iCs/>
          <w:color w:val="212121"/>
          <w:sz w:val="24"/>
          <w:szCs w:val="24"/>
        </w:rPr>
        <w:t xml:space="preserve"> When the numbers shift dramatically, for the 9% African American active youth apprentices, when looking at the high school population that number is</w:t>
      </w:r>
      <w:r w:rsidR="001D7639" w:rsidRPr="00430659">
        <w:rPr>
          <w:rFonts w:ascii="Times New Roman" w:hAnsi="Times New Roman" w:cs="Times New Roman"/>
          <w:bCs/>
          <w:iCs/>
          <w:color w:val="212121"/>
          <w:sz w:val="24"/>
          <w:szCs w:val="24"/>
        </w:rPr>
        <w:t xml:space="preserve"> much greater?</w:t>
      </w:r>
    </w:p>
    <w:p w14:paraId="7890CFA8"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67B4568" w14:textId="2EAF251E" w:rsidR="001D7639" w:rsidRPr="00430659" w:rsidRDefault="007F52FA" w:rsidP="001D7639">
      <w:pPr>
        <w:shd w:val="clear" w:color="auto" w:fill="FFFFFF"/>
        <w:spacing w:after="0"/>
        <w:textAlignment w:val="top"/>
        <w:rPr>
          <w:rFonts w:ascii="Times New Roman" w:hAnsi="Times New Roman" w:cs="Times New Roman"/>
          <w:bCs/>
          <w:iCs/>
          <w:color w:val="212121"/>
          <w:sz w:val="24"/>
          <w:szCs w:val="24"/>
        </w:rPr>
      </w:pPr>
      <w:r w:rsidRPr="007F52FA">
        <w:rPr>
          <w:rFonts w:ascii="Times New Roman" w:hAnsi="Times New Roman" w:cs="Times New Roman"/>
          <w:b/>
          <w:i/>
          <w:color w:val="212121"/>
          <w:sz w:val="24"/>
          <w:szCs w:val="24"/>
        </w:rPr>
        <w:t>Ginsburg</w:t>
      </w:r>
      <w:r w:rsidR="001D7639" w:rsidRPr="007F52FA">
        <w:rPr>
          <w:rFonts w:ascii="Times New Roman" w:hAnsi="Times New Roman" w:cs="Times New Roman"/>
          <w:b/>
          <w:i/>
          <w:color w:val="212121"/>
          <w:sz w:val="24"/>
          <w:szCs w:val="24"/>
        </w:rPr>
        <w:t>:</w:t>
      </w:r>
      <w:r w:rsidR="001D7639" w:rsidRPr="007F52FA">
        <w:rPr>
          <w:rFonts w:ascii="Times New Roman" w:hAnsi="Times New Roman" w:cs="Times New Roman"/>
          <w:bCs/>
          <w:iCs/>
          <w:color w:val="212121"/>
          <w:sz w:val="24"/>
          <w:szCs w:val="24"/>
        </w:rPr>
        <w:t xml:space="preserve"> It changes, it depends on the school you</w:t>
      </w:r>
      <w:r w:rsidR="00F709AE" w:rsidRPr="007F52FA">
        <w:rPr>
          <w:rFonts w:ascii="Times New Roman" w:hAnsi="Times New Roman" w:cs="Times New Roman"/>
          <w:bCs/>
          <w:iCs/>
          <w:color w:val="212121"/>
          <w:sz w:val="24"/>
          <w:szCs w:val="24"/>
        </w:rPr>
        <w:t>’</w:t>
      </w:r>
      <w:r w:rsidR="001D7639" w:rsidRPr="007F52FA">
        <w:rPr>
          <w:rFonts w:ascii="Times New Roman" w:hAnsi="Times New Roman" w:cs="Times New Roman"/>
          <w:bCs/>
          <w:iCs/>
          <w:color w:val="212121"/>
          <w:sz w:val="24"/>
          <w:szCs w:val="24"/>
        </w:rPr>
        <w:t>re recruiting out of. The students that came out of the polled school reflected that.</w:t>
      </w:r>
    </w:p>
    <w:p w14:paraId="22229DD8"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250E3300" w14:textId="116CEB17" w:rsidR="001D7639" w:rsidRPr="007F52FA" w:rsidRDefault="007F52FA" w:rsidP="001D7639">
      <w:pPr>
        <w:shd w:val="clear" w:color="auto" w:fill="FFFFFF"/>
        <w:spacing w:after="0"/>
        <w:textAlignment w:val="top"/>
        <w:rPr>
          <w:rFonts w:ascii="Times New Roman" w:hAnsi="Times New Roman" w:cs="Times New Roman"/>
          <w:bCs/>
          <w:iCs/>
          <w:color w:val="212121"/>
          <w:sz w:val="24"/>
          <w:szCs w:val="24"/>
        </w:rPr>
      </w:pPr>
      <w:r w:rsidRPr="007F52FA">
        <w:rPr>
          <w:rFonts w:ascii="Times New Roman" w:hAnsi="Times New Roman" w:cs="Times New Roman"/>
          <w:b/>
          <w:i/>
          <w:color w:val="212121"/>
          <w:sz w:val="24"/>
          <w:szCs w:val="24"/>
        </w:rPr>
        <w:t>Bustillo</w:t>
      </w:r>
      <w:r w:rsidR="001D7639" w:rsidRPr="007F52FA">
        <w:rPr>
          <w:rFonts w:ascii="Times New Roman" w:hAnsi="Times New Roman" w:cs="Times New Roman"/>
          <w:b/>
          <w:i/>
          <w:color w:val="212121"/>
          <w:sz w:val="24"/>
          <w:szCs w:val="24"/>
        </w:rPr>
        <w:t>:</w:t>
      </w:r>
      <w:r w:rsidR="001D7639" w:rsidRPr="007F52FA">
        <w:rPr>
          <w:rFonts w:ascii="Times New Roman" w:hAnsi="Times New Roman" w:cs="Times New Roman"/>
          <w:bCs/>
          <w:iCs/>
          <w:color w:val="212121"/>
          <w:sz w:val="24"/>
          <w:szCs w:val="24"/>
        </w:rPr>
        <w:t xml:space="preserve"> Of that total of 200,00</w:t>
      </w:r>
      <w:r w:rsidR="00D64057">
        <w:rPr>
          <w:rFonts w:ascii="Times New Roman" w:hAnsi="Times New Roman" w:cs="Times New Roman"/>
          <w:bCs/>
          <w:iCs/>
          <w:color w:val="212121"/>
          <w:sz w:val="24"/>
          <w:szCs w:val="24"/>
        </w:rPr>
        <w:t>0-</w:t>
      </w:r>
      <w:r w:rsidR="001D7639" w:rsidRPr="007F52FA">
        <w:rPr>
          <w:rFonts w:ascii="Times New Roman" w:hAnsi="Times New Roman" w:cs="Times New Roman"/>
          <w:bCs/>
          <w:iCs/>
          <w:color w:val="212121"/>
          <w:sz w:val="24"/>
          <w:szCs w:val="24"/>
        </w:rPr>
        <w:t>something youth apprentices, what</w:t>
      </w:r>
      <w:r w:rsidR="00F709AE" w:rsidRPr="007F52FA">
        <w:rPr>
          <w:rFonts w:ascii="Times New Roman" w:hAnsi="Times New Roman" w:cs="Times New Roman"/>
          <w:bCs/>
          <w:iCs/>
          <w:color w:val="212121"/>
          <w:sz w:val="24"/>
          <w:szCs w:val="24"/>
        </w:rPr>
        <w:t>’</w:t>
      </w:r>
      <w:r w:rsidR="001D7639" w:rsidRPr="007F52FA">
        <w:rPr>
          <w:rFonts w:ascii="Times New Roman" w:hAnsi="Times New Roman" w:cs="Times New Roman"/>
          <w:bCs/>
          <w:iCs/>
          <w:color w:val="212121"/>
          <w:sz w:val="24"/>
          <w:szCs w:val="24"/>
        </w:rPr>
        <w:t>s the total number for what you</w:t>
      </w:r>
      <w:r w:rsidR="00F709AE" w:rsidRPr="007F52FA">
        <w:rPr>
          <w:rFonts w:ascii="Times New Roman" w:hAnsi="Times New Roman" w:cs="Times New Roman"/>
          <w:bCs/>
          <w:iCs/>
          <w:color w:val="212121"/>
          <w:sz w:val="24"/>
          <w:szCs w:val="24"/>
        </w:rPr>
        <w:t>’</w:t>
      </w:r>
      <w:r w:rsidR="001D7639" w:rsidRPr="007F52FA">
        <w:rPr>
          <w:rFonts w:ascii="Times New Roman" w:hAnsi="Times New Roman" w:cs="Times New Roman"/>
          <w:bCs/>
          <w:iCs/>
          <w:color w:val="212121"/>
          <w:sz w:val="24"/>
          <w:szCs w:val="24"/>
        </w:rPr>
        <w:t>re describing?</w:t>
      </w:r>
    </w:p>
    <w:p w14:paraId="2CC73E13" w14:textId="77777777" w:rsidR="001D7639" w:rsidRPr="007F52FA" w:rsidRDefault="001D7639" w:rsidP="001D7639">
      <w:pPr>
        <w:shd w:val="clear" w:color="auto" w:fill="FFFFFF"/>
        <w:spacing w:after="0"/>
        <w:textAlignment w:val="top"/>
        <w:rPr>
          <w:rFonts w:ascii="Times New Roman" w:hAnsi="Times New Roman" w:cs="Times New Roman"/>
          <w:bCs/>
          <w:iCs/>
          <w:color w:val="212121"/>
          <w:sz w:val="24"/>
          <w:szCs w:val="24"/>
        </w:rPr>
      </w:pPr>
    </w:p>
    <w:p w14:paraId="72A525C8" w14:textId="42B10F5F" w:rsidR="001D7639" w:rsidRPr="00430659" w:rsidRDefault="007F52FA" w:rsidP="001D7639">
      <w:pPr>
        <w:shd w:val="clear" w:color="auto" w:fill="FFFFFF"/>
        <w:spacing w:after="0"/>
        <w:textAlignment w:val="top"/>
        <w:rPr>
          <w:rFonts w:ascii="Times New Roman" w:hAnsi="Times New Roman" w:cs="Times New Roman"/>
          <w:bCs/>
          <w:iCs/>
          <w:color w:val="212121"/>
          <w:sz w:val="24"/>
          <w:szCs w:val="24"/>
        </w:rPr>
      </w:pPr>
      <w:r w:rsidRPr="007F52FA">
        <w:rPr>
          <w:rFonts w:ascii="Times New Roman" w:hAnsi="Times New Roman" w:cs="Times New Roman"/>
          <w:b/>
          <w:i/>
          <w:color w:val="212121"/>
          <w:sz w:val="24"/>
          <w:szCs w:val="24"/>
        </w:rPr>
        <w:t>Ginsburg</w:t>
      </w:r>
      <w:r w:rsidR="001D7639" w:rsidRPr="007F52FA">
        <w:rPr>
          <w:rFonts w:ascii="Times New Roman" w:hAnsi="Times New Roman" w:cs="Times New Roman"/>
          <w:b/>
          <w:i/>
          <w:color w:val="212121"/>
          <w:sz w:val="24"/>
          <w:szCs w:val="24"/>
        </w:rPr>
        <w:t>:</w:t>
      </w:r>
      <w:r w:rsidR="001D7639" w:rsidRPr="007F52FA">
        <w:rPr>
          <w:rFonts w:ascii="Times New Roman" w:hAnsi="Times New Roman" w:cs="Times New Roman"/>
          <w:bCs/>
          <w:iCs/>
          <w:color w:val="212121"/>
          <w:sz w:val="24"/>
          <w:szCs w:val="24"/>
        </w:rPr>
        <w:t xml:space="preserve"> I don</w:t>
      </w:r>
      <w:r w:rsidR="00F709AE" w:rsidRPr="007F52FA">
        <w:rPr>
          <w:rFonts w:ascii="Times New Roman" w:hAnsi="Times New Roman" w:cs="Times New Roman"/>
          <w:bCs/>
          <w:iCs/>
          <w:color w:val="212121"/>
          <w:sz w:val="24"/>
          <w:szCs w:val="24"/>
        </w:rPr>
        <w:t>’</w:t>
      </w:r>
      <w:r w:rsidR="001D7639" w:rsidRPr="007F52FA">
        <w:rPr>
          <w:rFonts w:ascii="Times New Roman" w:hAnsi="Times New Roman" w:cs="Times New Roman"/>
          <w:bCs/>
          <w:iCs/>
          <w:color w:val="212121"/>
          <w:sz w:val="24"/>
          <w:szCs w:val="24"/>
        </w:rPr>
        <w:t>t know, it</w:t>
      </w:r>
      <w:r w:rsidR="00F709AE" w:rsidRPr="007F52FA">
        <w:rPr>
          <w:rFonts w:ascii="Times New Roman" w:hAnsi="Times New Roman" w:cs="Times New Roman"/>
          <w:bCs/>
          <w:iCs/>
          <w:color w:val="212121"/>
          <w:sz w:val="24"/>
          <w:szCs w:val="24"/>
        </w:rPr>
        <w:t>’</w:t>
      </w:r>
      <w:r w:rsidR="001D7639" w:rsidRPr="007F52FA">
        <w:rPr>
          <w:rFonts w:ascii="Times New Roman" w:hAnsi="Times New Roman" w:cs="Times New Roman"/>
          <w:bCs/>
          <w:iCs/>
          <w:color w:val="212121"/>
          <w:sz w:val="24"/>
          <w:szCs w:val="24"/>
        </w:rPr>
        <w:t>s fractional.</w:t>
      </w:r>
    </w:p>
    <w:p w14:paraId="44A7636A"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49DB9CA" w14:textId="1DA779B1"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Louissaint: </w:t>
      </w:r>
      <w:r w:rsidRPr="00430659">
        <w:rPr>
          <w:rFonts w:ascii="Times New Roman" w:hAnsi="Times New Roman" w:cs="Times New Roman"/>
          <w:bCs/>
          <w:iCs/>
          <w:color w:val="212121"/>
          <w:sz w:val="24"/>
          <w:szCs w:val="24"/>
        </w:rPr>
        <w:t>The data doesn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t reflect the </w:t>
      </w:r>
      <w:r w:rsidR="00CC682D">
        <w:rPr>
          <w:rFonts w:ascii="Times New Roman" w:hAnsi="Times New Roman" w:cs="Times New Roman"/>
          <w:bCs/>
          <w:iCs/>
          <w:color w:val="212121"/>
          <w:sz w:val="24"/>
          <w:szCs w:val="24"/>
        </w:rPr>
        <w:t>C</w:t>
      </w:r>
      <w:r w:rsidRPr="00430659">
        <w:rPr>
          <w:rFonts w:ascii="Times New Roman" w:hAnsi="Times New Roman" w:cs="Times New Roman"/>
          <w:bCs/>
          <w:iCs/>
          <w:color w:val="212121"/>
          <w:sz w:val="24"/>
          <w:szCs w:val="24"/>
        </w:rPr>
        <w:t>ensus population and the overall population, though! We need to be more intentional in reflecting that.</w:t>
      </w:r>
    </w:p>
    <w:p w14:paraId="11ED63E3"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5B1DA559" w14:textId="0D4DCE2E"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Parton:</w:t>
      </w:r>
      <w:r w:rsidRPr="00430659">
        <w:rPr>
          <w:rFonts w:ascii="Times New Roman" w:hAnsi="Times New Roman" w:cs="Times New Roman"/>
          <w:bCs/>
          <w:iCs/>
          <w:color w:val="212121"/>
          <w:sz w:val="24"/>
          <w:szCs w:val="24"/>
        </w:rPr>
        <w:t xml:space="preserve"> There are things we can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count…these are youth engaged in a program we can count.</w:t>
      </w:r>
    </w:p>
    <w:p w14:paraId="1B5D35C7"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1E4E317" w14:textId="09A1BFFC" w:rsidR="001D7639" w:rsidRPr="00430659" w:rsidRDefault="00F829F7" w:rsidP="001D7639">
      <w:pPr>
        <w:shd w:val="clear" w:color="auto" w:fill="FFFFFF"/>
        <w:spacing w:after="0"/>
        <w:textAlignment w:val="top"/>
        <w:rPr>
          <w:rFonts w:ascii="Times New Roman" w:hAnsi="Times New Roman" w:cs="Times New Roman"/>
          <w:bCs/>
          <w:iCs/>
          <w:color w:val="212121"/>
          <w:sz w:val="24"/>
          <w:szCs w:val="24"/>
        </w:rPr>
      </w:pPr>
      <w:r w:rsidRPr="00F829F7">
        <w:rPr>
          <w:rFonts w:ascii="Times New Roman" w:hAnsi="Times New Roman" w:cs="Times New Roman"/>
          <w:b/>
          <w:i/>
          <w:color w:val="212121"/>
          <w:sz w:val="24"/>
          <w:szCs w:val="24"/>
        </w:rPr>
        <w:t>Lee</w:t>
      </w:r>
      <w:r w:rsidR="001D7639" w:rsidRPr="00F829F7">
        <w:rPr>
          <w:rFonts w:ascii="Times New Roman" w:hAnsi="Times New Roman" w:cs="Times New Roman"/>
          <w:b/>
          <w:i/>
          <w:color w:val="212121"/>
          <w:sz w:val="24"/>
          <w:szCs w:val="24"/>
        </w:rPr>
        <w:t>:</w:t>
      </w:r>
      <w:r w:rsidR="001D7639" w:rsidRPr="00F26328">
        <w:rPr>
          <w:rFonts w:ascii="Times New Roman" w:hAnsi="Times New Roman" w:cs="Times New Roman"/>
          <w:bCs/>
          <w:i/>
          <w:color w:val="212121"/>
          <w:sz w:val="24"/>
          <w:szCs w:val="24"/>
        </w:rPr>
        <w:t xml:space="preserve"> </w:t>
      </w:r>
      <w:r w:rsidR="00F26328" w:rsidRPr="00F26328">
        <w:rPr>
          <w:rFonts w:ascii="Times New Roman" w:hAnsi="Times New Roman" w:cs="Times New Roman"/>
          <w:bCs/>
          <w:iCs/>
          <w:color w:val="212121"/>
          <w:sz w:val="24"/>
          <w:szCs w:val="24"/>
        </w:rPr>
        <w:t>In addition to the e</w:t>
      </w:r>
      <w:r w:rsidR="001D7639" w:rsidRPr="00F26328">
        <w:rPr>
          <w:rFonts w:ascii="Times New Roman" w:hAnsi="Times New Roman" w:cs="Times New Roman"/>
          <w:bCs/>
          <w:iCs/>
          <w:color w:val="212121"/>
          <w:sz w:val="24"/>
          <w:szCs w:val="24"/>
        </w:rPr>
        <w:t>thni</w:t>
      </w:r>
      <w:r w:rsidR="001D7639" w:rsidRPr="00F829F7">
        <w:rPr>
          <w:rFonts w:ascii="Times New Roman" w:hAnsi="Times New Roman" w:cs="Times New Roman"/>
          <w:bCs/>
          <w:iCs/>
          <w:color w:val="212121"/>
          <w:sz w:val="24"/>
          <w:szCs w:val="24"/>
        </w:rPr>
        <w:t>city distribution for school</w:t>
      </w:r>
      <w:r w:rsidR="00651341">
        <w:rPr>
          <w:rFonts w:ascii="Times New Roman" w:hAnsi="Times New Roman" w:cs="Times New Roman"/>
          <w:bCs/>
          <w:iCs/>
          <w:color w:val="212121"/>
          <w:sz w:val="24"/>
          <w:szCs w:val="24"/>
        </w:rPr>
        <w:t>-based program</w:t>
      </w:r>
      <w:r w:rsidR="001D7639" w:rsidRPr="00F829F7">
        <w:rPr>
          <w:rFonts w:ascii="Times New Roman" w:hAnsi="Times New Roman" w:cs="Times New Roman"/>
          <w:bCs/>
          <w:iCs/>
          <w:color w:val="212121"/>
          <w:sz w:val="24"/>
          <w:szCs w:val="24"/>
        </w:rPr>
        <w:t>s, does the gender balance also improve?</w:t>
      </w:r>
    </w:p>
    <w:p w14:paraId="24E8D45B"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3276939" w14:textId="740395E0" w:rsidR="001D7639" w:rsidRPr="00430659" w:rsidRDefault="00353B24" w:rsidP="001D7639">
      <w:pPr>
        <w:shd w:val="clear" w:color="auto" w:fill="FFFFFF"/>
        <w:spacing w:after="0"/>
        <w:textAlignment w:val="top"/>
        <w:rPr>
          <w:rFonts w:ascii="Times New Roman" w:hAnsi="Times New Roman" w:cs="Times New Roman"/>
          <w:bCs/>
          <w:iCs/>
          <w:color w:val="212121"/>
          <w:sz w:val="24"/>
          <w:szCs w:val="24"/>
        </w:rPr>
      </w:pPr>
      <w:r w:rsidRPr="00353B24">
        <w:rPr>
          <w:rFonts w:ascii="Times New Roman" w:hAnsi="Times New Roman" w:cs="Times New Roman"/>
          <w:b/>
          <w:i/>
          <w:color w:val="212121"/>
          <w:sz w:val="24"/>
          <w:szCs w:val="24"/>
        </w:rPr>
        <w:t>Ginsburg</w:t>
      </w:r>
      <w:r w:rsidR="001D7639" w:rsidRPr="00353B24">
        <w:rPr>
          <w:rFonts w:ascii="Times New Roman" w:hAnsi="Times New Roman" w:cs="Times New Roman"/>
          <w:b/>
          <w:i/>
          <w:color w:val="212121"/>
          <w:sz w:val="24"/>
          <w:szCs w:val="24"/>
        </w:rPr>
        <w:t>:</w:t>
      </w:r>
      <w:r w:rsidR="001D7639" w:rsidRPr="00353B24">
        <w:rPr>
          <w:rFonts w:ascii="Times New Roman" w:hAnsi="Times New Roman" w:cs="Times New Roman"/>
          <w:bCs/>
          <w:iCs/>
          <w:color w:val="212121"/>
          <w:sz w:val="24"/>
          <w:szCs w:val="24"/>
        </w:rPr>
        <w:t xml:space="preserve"> Yes, it does.</w:t>
      </w:r>
    </w:p>
    <w:p w14:paraId="69FC7217"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4B1DA03" w14:textId="4899B1C1" w:rsidR="001D7639" w:rsidRPr="00430659" w:rsidRDefault="00353B24" w:rsidP="001D7639">
      <w:pPr>
        <w:shd w:val="clear" w:color="auto" w:fill="FFFFFF"/>
        <w:spacing w:after="0"/>
        <w:textAlignment w:val="top"/>
        <w:rPr>
          <w:rFonts w:ascii="Times New Roman" w:hAnsi="Times New Roman" w:cs="Times New Roman"/>
          <w:bCs/>
          <w:iCs/>
          <w:color w:val="212121"/>
          <w:sz w:val="24"/>
          <w:szCs w:val="24"/>
        </w:rPr>
      </w:pPr>
      <w:r w:rsidRPr="00353B24">
        <w:rPr>
          <w:rFonts w:ascii="Times New Roman" w:hAnsi="Times New Roman" w:cs="Times New Roman"/>
          <w:b/>
          <w:i/>
          <w:color w:val="212121"/>
          <w:sz w:val="24"/>
          <w:szCs w:val="24"/>
        </w:rPr>
        <w:t>Lee</w:t>
      </w:r>
      <w:r w:rsidR="001D7639" w:rsidRPr="00353B24">
        <w:rPr>
          <w:rFonts w:ascii="Times New Roman" w:hAnsi="Times New Roman" w:cs="Times New Roman"/>
          <w:b/>
          <w:i/>
          <w:color w:val="212121"/>
          <w:sz w:val="24"/>
          <w:szCs w:val="24"/>
        </w:rPr>
        <w:t xml:space="preserve">: </w:t>
      </w:r>
      <w:r w:rsidR="001D7639" w:rsidRPr="00353B24">
        <w:rPr>
          <w:rFonts w:ascii="Times New Roman" w:hAnsi="Times New Roman" w:cs="Times New Roman"/>
          <w:bCs/>
          <w:iCs/>
          <w:color w:val="212121"/>
          <w:sz w:val="24"/>
          <w:szCs w:val="24"/>
        </w:rPr>
        <w:t xml:space="preserve">Is there a wide distribution of occupations for the rest of the youth apprentices not shown on the </w:t>
      </w:r>
      <w:r w:rsidR="00F709AE" w:rsidRPr="00353B24">
        <w:rPr>
          <w:rFonts w:ascii="Times New Roman" w:hAnsi="Times New Roman" w:cs="Times New Roman"/>
          <w:bCs/>
          <w:iCs/>
          <w:color w:val="212121"/>
          <w:sz w:val="24"/>
          <w:szCs w:val="24"/>
        </w:rPr>
        <w:t>“</w:t>
      </w:r>
      <w:r w:rsidR="001D7639" w:rsidRPr="00353B24">
        <w:rPr>
          <w:rFonts w:ascii="Times New Roman" w:hAnsi="Times New Roman" w:cs="Times New Roman"/>
          <w:bCs/>
          <w:iCs/>
          <w:color w:val="212121"/>
          <w:sz w:val="24"/>
          <w:szCs w:val="24"/>
        </w:rPr>
        <w:t>Top 10 Occupations for Youth Apprentices</w:t>
      </w:r>
      <w:r w:rsidR="00F709AE" w:rsidRPr="00353B24">
        <w:rPr>
          <w:rFonts w:ascii="Times New Roman" w:hAnsi="Times New Roman" w:cs="Times New Roman"/>
          <w:bCs/>
          <w:iCs/>
          <w:color w:val="212121"/>
          <w:sz w:val="24"/>
          <w:szCs w:val="24"/>
        </w:rPr>
        <w:t>”</w:t>
      </w:r>
      <w:r w:rsidR="001D7639" w:rsidRPr="00353B24">
        <w:rPr>
          <w:rFonts w:ascii="Times New Roman" w:hAnsi="Times New Roman" w:cs="Times New Roman"/>
          <w:bCs/>
          <w:iCs/>
          <w:color w:val="212121"/>
          <w:sz w:val="24"/>
          <w:szCs w:val="24"/>
        </w:rPr>
        <w:t xml:space="preserve"> slide?</w:t>
      </w:r>
    </w:p>
    <w:p w14:paraId="06057006"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9A73BDF" w14:textId="4B450ADC" w:rsidR="001D7639" w:rsidRPr="00430659" w:rsidRDefault="00F111C6" w:rsidP="001D7639">
      <w:pPr>
        <w:shd w:val="clear" w:color="auto" w:fill="FFFFFF"/>
        <w:spacing w:after="0"/>
        <w:textAlignment w:val="top"/>
        <w:rPr>
          <w:rFonts w:ascii="Times New Roman" w:hAnsi="Times New Roman" w:cs="Times New Roman"/>
          <w:bCs/>
          <w:iCs/>
          <w:color w:val="212121"/>
          <w:sz w:val="24"/>
          <w:szCs w:val="24"/>
        </w:rPr>
      </w:pPr>
      <w:r w:rsidRPr="00F111C6">
        <w:rPr>
          <w:rFonts w:ascii="Times New Roman" w:hAnsi="Times New Roman" w:cs="Times New Roman"/>
          <w:b/>
          <w:i/>
          <w:color w:val="212121"/>
          <w:sz w:val="24"/>
          <w:szCs w:val="24"/>
        </w:rPr>
        <w:t>Ginsburg</w:t>
      </w:r>
      <w:r w:rsidR="001D7639" w:rsidRPr="00F111C6">
        <w:rPr>
          <w:rFonts w:ascii="Times New Roman" w:hAnsi="Times New Roman" w:cs="Times New Roman"/>
          <w:b/>
          <w:i/>
          <w:color w:val="212121"/>
          <w:sz w:val="24"/>
          <w:szCs w:val="24"/>
        </w:rPr>
        <w:t>:</w:t>
      </w:r>
      <w:r w:rsidR="001D7639" w:rsidRPr="00F111C6">
        <w:rPr>
          <w:rFonts w:ascii="Times New Roman" w:hAnsi="Times New Roman" w:cs="Times New Roman"/>
          <w:bCs/>
          <w:iCs/>
          <w:color w:val="212121"/>
          <w:sz w:val="24"/>
          <w:szCs w:val="24"/>
        </w:rPr>
        <w:t xml:space="preserve"> Data is heavily weighted to traditional occupations for apprentices.</w:t>
      </w:r>
    </w:p>
    <w:p w14:paraId="3FB09B8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54A4DE5" w14:textId="7205758B"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Lenhoff: </w:t>
      </w:r>
      <w:r w:rsidRPr="00430659">
        <w:rPr>
          <w:rFonts w:ascii="Times New Roman" w:hAnsi="Times New Roman" w:cs="Times New Roman"/>
          <w:bCs/>
          <w:iCs/>
          <w:color w:val="212121"/>
          <w:sz w:val="24"/>
          <w:szCs w:val="24"/>
        </w:rPr>
        <w:t>It seems to me the slide showing the different approaches highlights one of the diversity problems – if it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a secondary school-based apprenticeship, you</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re not going to get out-of-school youth, and you</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re going to also have an impact from segregated school districts. So,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m wondering if this suggests different data-gathering is needed? Encouraging, discouraging, or changing the approach, combining school districts from different backgrounds?</w:t>
      </w:r>
    </w:p>
    <w:p w14:paraId="3E9B4693"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5EF3CF5" w14:textId="32BE7A48"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Harris-Kuiper: </w:t>
      </w:r>
      <w:r w:rsidRPr="00430659">
        <w:rPr>
          <w:rFonts w:ascii="Times New Roman" w:hAnsi="Times New Roman" w:cs="Times New Roman"/>
          <w:bCs/>
          <w:iCs/>
          <w:color w:val="212121"/>
          <w:sz w:val="24"/>
          <w:szCs w:val="24"/>
        </w:rPr>
        <w:t xml:space="preserve">My concern is looking at demographics for the 68% of youth apprentices who </w:t>
      </w:r>
      <w:r w:rsidR="00974CA5">
        <w:rPr>
          <w:rFonts w:ascii="Times New Roman" w:hAnsi="Times New Roman" w:cs="Times New Roman"/>
          <w:bCs/>
          <w:iCs/>
          <w:color w:val="212121"/>
          <w:sz w:val="24"/>
          <w:szCs w:val="24"/>
        </w:rPr>
        <w:t>are</w:t>
      </w:r>
      <w:r w:rsidRPr="00430659">
        <w:rPr>
          <w:rFonts w:ascii="Times New Roman" w:hAnsi="Times New Roman" w:cs="Times New Roman"/>
          <w:bCs/>
          <w:iCs/>
          <w:color w:val="212121"/>
          <w:sz w:val="24"/>
          <w:szCs w:val="24"/>
        </w:rPr>
        <w:t xml:space="preserve"> white, where are the breakdowns for the other ethnicity demographics?</w:t>
      </w:r>
    </w:p>
    <w:p w14:paraId="26026EC1"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65F9D3B" w14:textId="703F6477" w:rsidR="001D7639" w:rsidRPr="00430659" w:rsidRDefault="00765BAA"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lastRenderedPageBreak/>
        <w:t>Kardel</w:t>
      </w:r>
      <w:r w:rsidR="001D7639" w:rsidRPr="00430659">
        <w:rPr>
          <w:rFonts w:ascii="Times New Roman" w:hAnsi="Times New Roman" w:cs="Times New Roman"/>
          <w:b/>
          <w:i/>
          <w:color w:val="212121"/>
          <w:sz w:val="24"/>
          <w:szCs w:val="24"/>
        </w:rPr>
        <w:t>:</w:t>
      </w:r>
      <w:r w:rsidR="001D7639" w:rsidRPr="002F2E0E">
        <w:rPr>
          <w:rFonts w:ascii="Times New Roman" w:hAnsi="Times New Roman" w:cs="Times New Roman"/>
          <w:bCs/>
          <w:i/>
          <w:color w:val="212121"/>
          <w:sz w:val="24"/>
          <w:szCs w:val="24"/>
        </w:rPr>
        <w:t xml:space="preserve"> </w:t>
      </w:r>
      <w:r w:rsidR="002F2E0E" w:rsidRPr="002F2E0E">
        <w:rPr>
          <w:rFonts w:ascii="Times New Roman" w:hAnsi="Times New Roman" w:cs="Times New Roman"/>
          <w:bCs/>
          <w:iCs/>
          <w:color w:val="212121"/>
          <w:sz w:val="24"/>
          <w:szCs w:val="24"/>
        </w:rPr>
        <w:t xml:space="preserve">The </w:t>
      </w:r>
      <w:r w:rsidR="002F2E0E">
        <w:rPr>
          <w:rFonts w:ascii="Times New Roman" w:hAnsi="Times New Roman" w:cs="Times New Roman"/>
          <w:bCs/>
          <w:iCs/>
          <w:color w:val="212121"/>
          <w:sz w:val="24"/>
          <w:szCs w:val="24"/>
        </w:rPr>
        <w:t>e</w:t>
      </w:r>
      <w:r w:rsidR="001D7639" w:rsidRPr="00430659">
        <w:rPr>
          <w:rFonts w:ascii="Times New Roman" w:hAnsi="Times New Roman" w:cs="Times New Roman"/>
          <w:bCs/>
          <w:iCs/>
          <w:color w:val="212121"/>
          <w:sz w:val="24"/>
          <w:szCs w:val="24"/>
        </w:rPr>
        <w:t>lephant in the room is how do we share access opportunity across all demographics?</w:t>
      </w:r>
    </w:p>
    <w:p w14:paraId="5D1FC656"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2708AC48" w14:textId="10ED7714" w:rsidR="001D7639" w:rsidRPr="00430659" w:rsidRDefault="00392463" w:rsidP="001D7639">
      <w:pPr>
        <w:shd w:val="clear" w:color="auto" w:fill="FFFFFF"/>
        <w:spacing w:after="0"/>
        <w:textAlignment w:val="top"/>
        <w:rPr>
          <w:rFonts w:ascii="Times New Roman" w:hAnsi="Times New Roman" w:cs="Times New Roman"/>
          <w:bCs/>
          <w:iCs/>
          <w:color w:val="212121"/>
          <w:sz w:val="24"/>
          <w:szCs w:val="24"/>
        </w:rPr>
      </w:pPr>
      <w:r>
        <w:rPr>
          <w:rFonts w:ascii="Times New Roman" w:hAnsi="Times New Roman" w:cs="Times New Roman"/>
          <w:b/>
          <w:i/>
          <w:color w:val="212121"/>
          <w:sz w:val="24"/>
          <w:szCs w:val="24"/>
        </w:rPr>
        <w:t>Eddinger</w:t>
      </w:r>
      <w:r w:rsidR="001D7639" w:rsidRPr="00430659">
        <w:rPr>
          <w:rFonts w:ascii="Times New Roman" w:hAnsi="Times New Roman" w:cs="Times New Roman"/>
          <w:b/>
          <w:i/>
          <w:color w:val="212121"/>
          <w:sz w:val="24"/>
          <w:szCs w:val="24"/>
        </w:rPr>
        <w:t xml:space="preserve">: </w:t>
      </w:r>
      <w:r w:rsidR="001D7639" w:rsidRPr="00430659">
        <w:rPr>
          <w:rFonts w:ascii="Times New Roman" w:hAnsi="Times New Roman" w:cs="Times New Roman"/>
          <w:bCs/>
          <w:iCs/>
          <w:color w:val="212121"/>
          <w:sz w:val="24"/>
          <w:szCs w:val="24"/>
        </w:rPr>
        <w:t>In some ways this speaks to how to incentiv</w:t>
      </w:r>
      <w:r w:rsidR="00010EFE">
        <w:rPr>
          <w:rFonts w:ascii="Times New Roman" w:hAnsi="Times New Roman" w:cs="Times New Roman"/>
          <w:bCs/>
          <w:iCs/>
          <w:color w:val="212121"/>
          <w:sz w:val="24"/>
          <w:szCs w:val="24"/>
        </w:rPr>
        <w:t>iz</w:t>
      </w:r>
      <w:r w:rsidR="001D7639" w:rsidRPr="00430659">
        <w:rPr>
          <w:rFonts w:ascii="Times New Roman" w:hAnsi="Times New Roman" w:cs="Times New Roman"/>
          <w:bCs/>
          <w:iCs/>
          <w:color w:val="212121"/>
          <w:sz w:val="24"/>
          <w:szCs w:val="24"/>
        </w:rPr>
        <w:t>e the system to take care of a population that is previously left behind. Speaks to the work of the DEIA committee.</w:t>
      </w:r>
    </w:p>
    <w:p w14:paraId="12C6143C"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5402FF9D" w14:textId="022FAC88" w:rsidR="001D7639" w:rsidRPr="00430659" w:rsidRDefault="00A479D3" w:rsidP="001D7639">
      <w:pPr>
        <w:shd w:val="clear" w:color="auto" w:fill="FFFFFF"/>
        <w:spacing w:after="0"/>
        <w:textAlignment w:val="top"/>
        <w:rPr>
          <w:rFonts w:ascii="Times New Roman" w:hAnsi="Times New Roman" w:cs="Times New Roman"/>
          <w:bCs/>
          <w:iCs/>
          <w:color w:val="212121"/>
          <w:sz w:val="24"/>
          <w:szCs w:val="24"/>
        </w:rPr>
      </w:pPr>
      <w:r w:rsidRPr="00A479D3">
        <w:rPr>
          <w:rFonts w:ascii="Times New Roman" w:hAnsi="Times New Roman" w:cs="Times New Roman"/>
          <w:b/>
          <w:i/>
          <w:color w:val="212121"/>
          <w:sz w:val="24"/>
          <w:szCs w:val="24"/>
        </w:rPr>
        <w:t>Ginsburg</w:t>
      </w:r>
      <w:r w:rsidR="001D7639" w:rsidRPr="00A479D3">
        <w:rPr>
          <w:rFonts w:ascii="Times New Roman" w:hAnsi="Times New Roman" w:cs="Times New Roman"/>
          <w:b/>
          <w:i/>
          <w:color w:val="212121"/>
          <w:sz w:val="24"/>
          <w:szCs w:val="24"/>
        </w:rPr>
        <w:t xml:space="preserve">: </w:t>
      </w:r>
      <w:r w:rsidR="00765BAA" w:rsidRPr="00A479D3">
        <w:rPr>
          <w:rFonts w:ascii="Times New Roman" w:hAnsi="Times New Roman" w:cs="Times New Roman"/>
          <w:bCs/>
          <w:iCs/>
          <w:color w:val="212121"/>
          <w:sz w:val="24"/>
          <w:szCs w:val="24"/>
        </w:rPr>
        <w:t>Donna</w:t>
      </w:r>
      <w:r w:rsidR="00F709AE" w:rsidRPr="00A479D3">
        <w:rPr>
          <w:rFonts w:ascii="Times New Roman" w:hAnsi="Times New Roman" w:cs="Times New Roman"/>
          <w:bCs/>
          <w:iCs/>
          <w:color w:val="212121"/>
          <w:sz w:val="24"/>
          <w:szCs w:val="24"/>
        </w:rPr>
        <w:t>’</w:t>
      </w:r>
      <w:r w:rsidR="001D7639" w:rsidRPr="00A479D3">
        <w:rPr>
          <w:rFonts w:ascii="Times New Roman" w:hAnsi="Times New Roman" w:cs="Times New Roman"/>
          <w:bCs/>
          <w:iCs/>
          <w:color w:val="212121"/>
          <w:sz w:val="24"/>
          <w:szCs w:val="24"/>
        </w:rPr>
        <w:t>s question regarding school districts is very important</w:t>
      </w:r>
      <w:r w:rsidR="00370B83">
        <w:rPr>
          <w:rFonts w:ascii="Times New Roman" w:hAnsi="Times New Roman" w:cs="Times New Roman"/>
          <w:bCs/>
          <w:iCs/>
          <w:color w:val="212121"/>
          <w:sz w:val="24"/>
          <w:szCs w:val="24"/>
        </w:rPr>
        <w:t>.</w:t>
      </w:r>
      <w:r w:rsidR="001D7639" w:rsidRPr="00A479D3">
        <w:rPr>
          <w:rFonts w:ascii="Times New Roman" w:hAnsi="Times New Roman" w:cs="Times New Roman"/>
          <w:bCs/>
          <w:iCs/>
          <w:color w:val="212121"/>
          <w:sz w:val="24"/>
          <w:szCs w:val="24"/>
        </w:rPr>
        <w:t xml:space="preserve"> </w:t>
      </w:r>
      <w:r w:rsidR="00370B83">
        <w:rPr>
          <w:rFonts w:ascii="Times New Roman" w:hAnsi="Times New Roman" w:cs="Times New Roman"/>
          <w:bCs/>
          <w:iCs/>
          <w:color w:val="212121"/>
          <w:sz w:val="24"/>
          <w:szCs w:val="24"/>
        </w:rPr>
        <w:t>I</w:t>
      </w:r>
      <w:r w:rsidR="001D7639" w:rsidRPr="00A479D3">
        <w:rPr>
          <w:rFonts w:ascii="Times New Roman" w:hAnsi="Times New Roman" w:cs="Times New Roman"/>
          <w:bCs/>
          <w:iCs/>
          <w:color w:val="212121"/>
          <w:sz w:val="24"/>
          <w:szCs w:val="24"/>
        </w:rPr>
        <w:t>n this work we have to be intentional o</w:t>
      </w:r>
      <w:r w:rsidR="00466ABF">
        <w:rPr>
          <w:rFonts w:ascii="Times New Roman" w:hAnsi="Times New Roman" w:cs="Times New Roman"/>
          <w:bCs/>
          <w:iCs/>
          <w:color w:val="212121"/>
          <w:sz w:val="24"/>
          <w:szCs w:val="24"/>
        </w:rPr>
        <w:t>n</w:t>
      </w:r>
      <w:r w:rsidR="001D7639" w:rsidRPr="00A479D3">
        <w:rPr>
          <w:rFonts w:ascii="Times New Roman" w:hAnsi="Times New Roman" w:cs="Times New Roman"/>
          <w:bCs/>
          <w:iCs/>
          <w:color w:val="212121"/>
          <w:sz w:val="24"/>
          <w:szCs w:val="24"/>
        </w:rPr>
        <w:t xml:space="preserve"> all this stuff as this gives currency to any</w:t>
      </w:r>
      <w:r w:rsidR="001D7639" w:rsidRPr="00430659">
        <w:rPr>
          <w:rFonts w:ascii="Times New Roman" w:hAnsi="Times New Roman" w:cs="Times New Roman"/>
          <w:bCs/>
          <w:iCs/>
          <w:color w:val="212121"/>
          <w:sz w:val="24"/>
          <w:szCs w:val="24"/>
        </w:rPr>
        <w:t xml:space="preserve"> district that</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s participating. Where we recruit and where we build pathways are really important so that we don</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 xml:space="preserve">t hold up opportunities like in the past. We must make sure these opportunities are reflective of our communities. </w:t>
      </w:r>
      <w:r w:rsidR="003A7AD0">
        <w:rPr>
          <w:rFonts w:ascii="Times New Roman" w:hAnsi="Times New Roman" w:cs="Times New Roman"/>
          <w:bCs/>
          <w:iCs/>
          <w:color w:val="212121"/>
          <w:sz w:val="24"/>
          <w:szCs w:val="24"/>
        </w:rPr>
        <w:t>We m</w:t>
      </w:r>
      <w:r w:rsidR="001D7639" w:rsidRPr="00430659">
        <w:rPr>
          <w:rFonts w:ascii="Times New Roman" w:hAnsi="Times New Roman" w:cs="Times New Roman"/>
          <w:bCs/>
          <w:iCs/>
          <w:color w:val="212121"/>
          <w:sz w:val="24"/>
          <w:szCs w:val="24"/>
        </w:rPr>
        <w:t>ust fight against only recruiting from school districts where students tend to do better as apprentices. Apprenticeship can accelerate academic achievement for all participating in it.</w:t>
      </w:r>
    </w:p>
    <w:p w14:paraId="1214FE42"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A6AE3BF" w14:textId="6C27BABE" w:rsidR="001D7639" w:rsidRPr="00430659" w:rsidRDefault="00592DB6" w:rsidP="001D7639">
      <w:pPr>
        <w:shd w:val="clear" w:color="auto" w:fill="FFFFFF"/>
        <w:spacing w:after="0"/>
        <w:textAlignment w:val="top"/>
        <w:rPr>
          <w:rFonts w:ascii="Times New Roman" w:hAnsi="Times New Roman" w:cs="Times New Roman"/>
          <w:bCs/>
          <w:iCs/>
          <w:color w:val="212121"/>
          <w:sz w:val="24"/>
          <w:szCs w:val="24"/>
        </w:rPr>
      </w:pPr>
      <w:r w:rsidRPr="00592DB6">
        <w:rPr>
          <w:rFonts w:ascii="Times New Roman" w:hAnsi="Times New Roman" w:cs="Times New Roman"/>
          <w:b/>
          <w:i/>
          <w:color w:val="212121"/>
          <w:sz w:val="24"/>
          <w:szCs w:val="24"/>
        </w:rPr>
        <w:t>Oliveira-Rivera</w:t>
      </w:r>
      <w:r w:rsidR="001D7639" w:rsidRPr="00592DB6">
        <w:rPr>
          <w:rFonts w:ascii="Times New Roman" w:hAnsi="Times New Roman" w:cs="Times New Roman"/>
          <w:b/>
          <w:i/>
          <w:color w:val="212121"/>
          <w:sz w:val="24"/>
          <w:szCs w:val="24"/>
        </w:rPr>
        <w:t>:</w:t>
      </w:r>
      <w:r w:rsidR="001D7639" w:rsidRPr="00592DB6">
        <w:rPr>
          <w:rFonts w:ascii="Times New Roman" w:hAnsi="Times New Roman" w:cs="Times New Roman"/>
          <w:bCs/>
          <w:iCs/>
          <w:color w:val="212121"/>
          <w:sz w:val="24"/>
          <w:szCs w:val="24"/>
        </w:rPr>
        <w:t xml:space="preserve"> </w:t>
      </w:r>
      <w:r w:rsidR="00FB2FC8">
        <w:rPr>
          <w:rFonts w:ascii="Times New Roman" w:hAnsi="Times New Roman" w:cs="Times New Roman"/>
          <w:bCs/>
          <w:iCs/>
          <w:color w:val="212121"/>
          <w:sz w:val="24"/>
          <w:szCs w:val="24"/>
        </w:rPr>
        <w:t>I w</w:t>
      </w:r>
      <w:r w:rsidR="001D7639" w:rsidRPr="00592DB6">
        <w:rPr>
          <w:rFonts w:ascii="Times New Roman" w:hAnsi="Times New Roman" w:cs="Times New Roman"/>
          <w:bCs/>
          <w:iCs/>
          <w:color w:val="212121"/>
          <w:sz w:val="24"/>
          <w:szCs w:val="24"/>
        </w:rPr>
        <w:t>ant to acknowledge the work that needs to happen across the board to make sure everyone has access to apprenticeship. We</w:t>
      </w:r>
      <w:r w:rsidR="00F709AE" w:rsidRPr="00592DB6">
        <w:rPr>
          <w:rFonts w:ascii="Times New Roman" w:hAnsi="Times New Roman" w:cs="Times New Roman"/>
          <w:bCs/>
          <w:iCs/>
          <w:color w:val="212121"/>
          <w:sz w:val="24"/>
          <w:szCs w:val="24"/>
        </w:rPr>
        <w:t>’</w:t>
      </w:r>
      <w:r w:rsidR="001D7639" w:rsidRPr="00592DB6">
        <w:rPr>
          <w:rFonts w:ascii="Times New Roman" w:hAnsi="Times New Roman" w:cs="Times New Roman"/>
          <w:bCs/>
          <w:iCs/>
          <w:color w:val="212121"/>
          <w:sz w:val="24"/>
          <w:szCs w:val="24"/>
        </w:rPr>
        <w:t>re already doing some</w:t>
      </w:r>
      <w:r w:rsidR="001D7639" w:rsidRPr="00430659">
        <w:rPr>
          <w:rFonts w:ascii="Times New Roman" w:hAnsi="Times New Roman" w:cs="Times New Roman"/>
          <w:bCs/>
          <w:iCs/>
          <w:color w:val="212121"/>
          <w:sz w:val="24"/>
          <w:szCs w:val="24"/>
        </w:rPr>
        <w:t xml:space="preserve"> amazing work, </w:t>
      </w:r>
      <w:r w:rsidR="001C38ED">
        <w:rPr>
          <w:rFonts w:ascii="Times New Roman" w:hAnsi="Times New Roman" w:cs="Times New Roman"/>
          <w:bCs/>
          <w:iCs/>
          <w:color w:val="212121"/>
          <w:sz w:val="24"/>
          <w:szCs w:val="24"/>
        </w:rPr>
        <w:t xml:space="preserve">sometime </w:t>
      </w:r>
      <w:r w:rsidR="001D7639" w:rsidRPr="00430659">
        <w:rPr>
          <w:rFonts w:ascii="Times New Roman" w:hAnsi="Times New Roman" w:cs="Times New Roman"/>
          <w:bCs/>
          <w:iCs/>
          <w:color w:val="212121"/>
          <w:sz w:val="24"/>
          <w:szCs w:val="24"/>
        </w:rPr>
        <w:t>seems like it</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 xml:space="preserve">s daunting to get where we want to be. </w:t>
      </w:r>
      <w:r w:rsidR="003354CC">
        <w:rPr>
          <w:rFonts w:ascii="Times New Roman" w:hAnsi="Times New Roman" w:cs="Times New Roman"/>
          <w:bCs/>
          <w:iCs/>
          <w:color w:val="212121"/>
          <w:sz w:val="24"/>
          <w:szCs w:val="24"/>
        </w:rPr>
        <w:t>P</w:t>
      </w:r>
      <w:r w:rsidR="001D7639" w:rsidRPr="00430659">
        <w:rPr>
          <w:rFonts w:ascii="Times New Roman" w:hAnsi="Times New Roman" w:cs="Times New Roman"/>
          <w:bCs/>
          <w:iCs/>
          <w:color w:val="212121"/>
          <w:sz w:val="24"/>
          <w:szCs w:val="24"/>
        </w:rPr>
        <w:t>articipation of young people in registered apprenticeship has increased. I</w:t>
      </w:r>
      <w:r w:rsidR="00004FFD">
        <w:rPr>
          <w:rFonts w:ascii="Times New Roman" w:hAnsi="Times New Roman" w:cs="Times New Roman"/>
          <w:bCs/>
          <w:iCs/>
          <w:color w:val="212121"/>
          <w:sz w:val="24"/>
          <w:szCs w:val="24"/>
        </w:rPr>
        <w:t xml:space="preserve"> also want to bring up the i</w:t>
      </w:r>
      <w:r w:rsidR="001D7639" w:rsidRPr="00430659">
        <w:rPr>
          <w:rFonts w:ascii="Times New Roman" w:hAnsi="Times New Roman" w:cs="Times New Roman"/>
          <w:bCs/>
          <w:iCs/>
          <w:color w:val="212121"/>
          <w:sz w:val="24"/>
          <w:szCs w:val="24"/>
        </w:rPr>
        <w:t xml:space="preserve">ssue </w:t>
      </w:r>
      <w:r w:rsidR="00004FFD">
        <w:rPr>
          <w:rFonts w:ascii="Times New Roman" w:hAnsi="Times New Roman" w:cs="Times New Roman"/>
          <w:bCs/>
          <w:iCs/>
          <w:color w:val="212121"/>
          <w:sz w:val="24"/>
          <w:szCs w:val="24"/>
        </w:rPr>
        <w:t>of</w:t>
      </w:r>
      <w:r w:rsidR="001D7639" w:rsidRPr="00430659">
        <w:rPr>
          <w:rFonts w:ascii="Times New Roman" w:hAnsi="Times New Roman" w:cs="Times New Roman"/>
          <w:bCs/>
          <w:iCs/>
          <w:color w:val="212121"/>
          <w:sz w:val="24"/>
          <w:szCs w:val="24"/>
        </w:rPr>
        <w:t xml:space="preserve"> why 18 years of age is </w:t>
      </w:r>
      <w:r w:rsidR="00004FFD">
        <w:rPr>
          <w:rFonts w:ascii="Times New Roman" w:hAnsi="Times New Roman" w:cs="Times New Roman"/>
          <w:bCs/>
          <w:iCs/>
          <w:color w:val="212121"/>
          <w:sz w:val="24"/>
          <w:szCs w:val="24"/>
        </w:rPr>
        <w:t>sort of a marker</w:t>
      </w:r>
      <w:r w:rsidR="00220EBE">
        <w:rPr>
          <w:rFonts w:ascii="Times New Roman" w:hAnsi="Times New Roman" w:cs="Times New Roman"/>
          <w:bCs/>
          <w:iCs/>
          <w:color w:val="212121"/>
          <w:sz w:val="24"/>
          <w:szCs w:val="24"/>
        </w:rPr>
        <w:t>, that’s a point this committee probably will have to think about</w:t>
      </w:r>
      <w:r w:rsidR="001D7639" w:rsidRPr="00430659">
        <w:rPr>
          <w:rFonts w:ascii="Times New Roman" w:hAnsi="Times New Roman" w:cs="Times New Roman"/>
          <w:bCs/>
          <w:iCs/>
          <w:color w:val="212121"/>
          <w:sz w:val="24"/>
          <w:szCs w:val="24"/>
        </w:rPr>
        <w:t>. Many of us have strong feelings about safety,</w:t>
      </w:r>
      <w:r w:rsidR="00402B1A">
        <w:rPr>
          <w:rFonts w:ascii="Times New Roman" w:hAnsi="Times New Roman" w:cs="Times New Roman"/>
          <w:bCs/>
          <w:iCs/>
          <w:color w:val="212121"/>
          <w:sz w:val="24"/>
          <w:szCs w:val="24"/>
        </w:rPr>
        <w:t xml:space="preserve"> the protection and well-being of anyone who gains access to a jobsite</w:t>
      </w:r>
      <w:r w:rsidR="00F52C32">
        <w:rPr>
          <w:rFonts w:ascii="Times New Roman" w:hAnsi="Times New Roman" w:cs="Times New Roman"/>
          <w:bCs/>
          <w:iCs/>
          <w:color w:val="212121"/>
          <w:sz w:val="24"/>
          <w:szCs w:val="24"/>
        </w:rPr>
        <w:t>. There are child labor laws that are very near and dear to</w:t>
      </w:r>
      <w:r w:rsidR="00CA3BAD">
        <w:rPr>
          <w:rFonts w:ascii="Times New Roman" w:hAnsi="Times New Roman" w:cs="Times New Roman"/>
          <w:bCs/>
          <w:iCs/>
          <w:color w:val="212121"/>
          <w:sz w:val="24"/>
          <w:szCs w:val="24"/>
        </w:rPr>
        <w:t xml:space="preserve"> many of</w:t>
      </w:r>
      <w:r w:rsidR="00F52C32">
        <w:rPr>
          <w:rFonts w:ascii="Times New Roman" w:hAnsi="Times New Roman" w:cs="Times New Roman"/>
          <w:bCs/>
          <w:iCs/>
          <w:color w:val="212121"/>
          <w:sz w:val="24"/>
          <w:szCs w:val="24"/>
        </w:rPr>
        <w:t xml:space="preserve"> us</w:t>
      </w:r>
      <w:r w:rsidR="00CA3BAD">
        <w:rPr>
          <w:rFonts w:ascii="Times New Roman" w:hAnsi="Times New Roman" w:cs="Times New Roman"/>
          <w:bCs/>
          <w:iCs/>
          <w:color w:val="212121"/>
          <w:sz w:val="24"/>
          <w:szCs w:val="24"/>
        </w:rPr>
        <w:t xml:space="preserve"> who are a part of the system. And so for a lot of </w:t>
      </w:r>
      <w:r w:rsidR="005C6959">
        <w:rPr>
          <w:rFonts w:ascii="Times New Roman" w:hAnsi="Times New Roman" w:cs="Times New Roman"/>
          <w:bCs/>
          <w:iCs/>
          <w:color w:val="212121"/>
          <w:sz w:val="24"/>
          <w:szCs w:val="24"/>
        </w:rPr>
        <w:t>programs</w:t>
      </w:r>
      <w:r w:rsidR="00402B1A">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 xml:space="preserve"> </w:t>
      </w:r>
      <w:r w:rsidR="009B6DF0">
        <w:rPr>
          <w:rFonts w:ascii="Times New Roman" w:hAnsi="Times New Roman" w:cs="Times New Roman"/>
          <w:bCs/>
          <w:iCs/>
          <w:color w:val="212121"/>
          <w:sz w:val="24"/>
          <w:szCs w:val="24"/>
        </w:rPr>
        <w:t>in the building trades in particular, 18 years of age is a requirement</w:t>
      </w:r>
      <w:r w:rsidR="007E3788">
        <w:rPr>
          <w:rFonts w:ascii="Times New Roman" w:hAnsi="Times New Roman" w:cs="Times New Roman"/>
          <w:bCs/>
          <w:iCs/>
          <w:color w:val="212121"/>
          <w:sz w:val="24"/>
          <w:szCs w:val="24"/>
        </w:rPr>
        <w:t xml:space="preserve"> to gain access. That’s for their own safety as well as </w:t>
      </w:r>
      <w:r w:rsidR="00F45BC2">
        <w:rPr>
          <w:rFonts w:ascii="Times New Roman" w:hAnsi="Times New Roman" w:cs="Times New Roman"/>
          <w:bCs/>
          <w:iCs/>
          <w:color w:val="212121"/>
          <w:sz w:val="24"/>
          <w:szCs w:val="24"/>
        </w:rPr>
        <w:t>philosophically</w:t>
      </w:r>
      <w:r w:rsidR="001D7639" w:rsidRPr="00430659">
        <w:rPr>
          <w:rFonts w:ascii="Times New Roman" w:hAnsi="Times New Roman" w:cs="Times New Roman"/>
          <w:bCs/>
          <w:iCs/>
          <w:color w:val="212121"/>
          <w:sz w:val="24"/>
          <w:szCs w:val="24"/>
        </w:rPr>
        <w:t>.</w:t>
      </w:r>
    </w:p>
    <w:p w14:paraId="01AFF1F4"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55E1CFC4" w14:textId="3448D0CF"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Wolfe:</w:t>
      </w:r>
      <w:r w:rsidRPr="00430659">
        <w:rPr>
          <w:rFonts w:ascii="Times New Roman" w:hAnsi="Times New Roman" w:cs="Times New Roman"/>
          <w:bCs/>
          <w:i/>
          <w:color w:val="212121"/>
          <w:sz w:val="24"/>
          <w:szCs w:val="24"/>
        </w:rPr>
        <w:t xml:space="preserve"> </w:t>
      </w:r>
      <w:r w:rsidRPr="00430659">
        <w:rPr>
          <w:rFonts w:ascii="Times New Roman" w:hAnsi="Times New Roman" w:cs="Times New Roman"/>
          <w:bCs/>
          <w:iCs/>
          <w:color w:val="212121"/>
          <w:sz w:val="24"/>
          <w:szCs w:val="24"/>
        </w:rPr>
        <w:t>The age range of 16-24 maybe isn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the best framework. A 16-year-old is very different from a 23-year-old.</w:t>
      </w:r>
    </w:p>
    <w:p w14:paraId="52EC7FE6"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55F38866" w14:textId="26ED1E67" w:rsidR="001D7639" w:rsidRPr="00430659" w:rsidRDefault="008A1605" w:rsidP="001D7639">
      <w:pPr>
        <w:shd w:val="clear" w:color="auto" w:fill="FFFFFF"/>
        <w:spacing w:after="0"/>
        <w:textAlignment w:val="top"/>
        <w:rPr>
          <w:rFonts w:ascii="Times New Roman" w:hAnsi="Times New Roman" w:cs="Times New Roman"/>
          <w:bCs/>
          <w:iCs/>
          <w:color w:val="212121"/>
          <w:sz w:val="24"/>
          <w:szCs w:val="24"/>
        </w:rPr>
      </w:pPr>
      <w:r w:rsidRPr="008A1605">
        <w:rPr>
          <w:rFonts w:ascii="Times New Roman" w:hAnsi="Times New Roman" w:cs="Times New Roman"/>
          <w:b/>
          <w:i/>
          <w:color w:val="212121"/>
          <w:sz w:val="24"/>
          <w:szCs w:val="24"/>
        </w:rPr>
        <w:t>Eddinger</w:t>
      </w:r>
      <w:r w:rsidR="001D7639" w:rsidRPr="008A1605">
        <w:rPr>
          <w:rFonts w:ascii="Times New Roman" w:hAnsi="Times New Roman" w:cs="Times New Roman"/>
          <w:b/>
          <w:i/>
          <w:color w:val="212121"/>
          <w:sz w:val="24"/>
          <w:szCs w:val="24"/>
        </w:rPr>
        <w:t>:</w:t>
      </w:r>
      <w:r w:rsidR="001D7639" w:rsidRPr="008A1605">
        <w:rPr>
          <w:rFonts w:ascii="Times New Roman" w:hAnsi="Times New Roman" w:cs="Times New Roman"/>
          <w:bCs/>
          <w:iCs/>
          <w:color w:val="212121"/>
          <w:sz w:val="24"/>
          <w:szCs w:val="24"/>
        </w:rPr>
        <w:t xml:space="preserve"> We need a more useful profiling of the sociopsychological state a person is in. This will change the way we recruit. This is very important.</w:t>
      </w:r>
    </w:p>
    <w:p w14:paraId="7AC495D4"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2B4F1FB" w14:textId="71B41A33"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Ginsburg:</w:t>
      </w:r>
      <w:r w:rsidRPr="00430659">
        <w:rPr>
          <w:rFonts w:ascii="Times New Roman" w:hAnsi="Times New Roman" w:cs="Times New Roman"/>
          <w:bCs/>
          <w:iCs/>
          <w:color w:val="212121"/>
          <w:sz w:val="24"/>
          <w:szCs w:val="24"/>
        </w:rPr>
        <w:t xml:space="preserve"> Other ways to disaggregate the data?</w:t>
      </w:r>
    </w:p>
    <w:p w14:paraId="52B40FB6"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0CB97AD" w14:textId="31096E14"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Bustillo:</w:t>
      </w:r>
      <w:r w:rsidRPr="00430659">
        <w:rPr>
          <w:rFonts w:ascii="Times New Roman" w:hAnsi="Times New Roman" w:cs="Times New Roman"/>
          <w:bCs/>
          <w:iCs/>
          <w:color w:val="212121"/>
          <w:sz w:val="24"/>
          <w:szCs w:val="24"/>
        </w:rPr>
        <w:t xml:space="preserve"> Very important to disaggregate by sector as well. We need longitudinal data on the trajectory of these programs, we don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want to proliferate programs in lower paying occupations.</w:t>
      </w:r>
    </w:p>
    <w:p w14:paraId="7D86AA86"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248DF5A" w14:textId="546C74C8"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Ginsburg: </w:t>
      </w:r>
      <w:r w:rsidRPr="00430659">
        <w:rPr>
          <w:rFonts w:ascii="Times New Roman" w:hAnsi="Times New Roman" w:cs="Times New Roman"/>
          <w:bCs/>
          <w:iCs/>
          <w:color w:val="212121"/>
          <w:sz w:val="24"/>
          <w:szCs w:val="24"/>
        </w:rPr>
        <w:t>We shouldn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be encouraging the use of the term apprenticeship for such terminal occupations. They need to lead to occupations with a living wage. We need to explain what policy we recommend on this point.</w:t>
      </w:r>
    </w:p>
    <w:p w14:paraId="30AD3F29"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015CDBF8" w14:textId="389E82BD" w:rsidR="001D7639" w:rsidRPr="00430659" w:rsidRDefault="00117F8D" w:rsidP="001D7639">
      <w:pPr>
        <w:shd w:val="clear" w:color="auto" w:fill="FFFFFF"/>
        <w:spacing w:after="0"/>
        <w:textAlignment w:val="top"/>
        <w:rPr>
          <w:rFonts w:ascii="Times New Roman" w:hAnsi="Times New Roman" w:cs="Times New Roman"/>
          <w:bCs/>
          <w:iCs/>
          <w:color w:val="212121"/>
          <w:sz w:val="24"/>
          <w:szCs w:val="24"/>
        </w:rPr>
      </w:pPr>
      <w:r w:rsidRPr="00117F8D">
        <w:rPr>
          <w:rFonts w:ascii="Times New Roman" w:hAnsi="Times New Roman" w:cs="Times New Roman"/>
          <w:b/>
          <w:i/>
          <w:color w:val="212121"/>
          <w:sz w:val="24"/>
          <w:szCs w:val="24"/>
        </w:rPr>
        <w:t>Scott</w:t>
      </w:r>
      <w:r w:rsidR="001D7639" w:rsidRPr="00117F8D">
        <w:rPr>
          <w:rFonts w:ascii="Times New Roman" w:hAnsi="Times New Roman" w:cs="Times New Roman"/>
          <w:b/>
          <w:i/>
          <w:color w:val="212121"/>
          <w:sz w:val="24"/>
          <w:szCs w:val="24"/>
        </w:rPr>
        <w:t>:</w:t>
      </w:r>
      <w:r w:rsidR="001D7639" w:rsidRPr="00117F8D">
        <w:rPr>
          <w:rFonts w:ascii="Times New Roman" w:hAnsi="Times New Roman" w:cs="Times New Roman"/>
          <w:bCs/>
          <w:iCs/>
          <w:color w:val="212121"/>
          <w:sz w:val="24"/>
          <w:szCs w:val="24"/>
        </w:rPr>
        <w:t xml:space="preserve"> We</w:t>
      </w:r>
      <w:r w:rsidR="00F709AE" w:rsidRPr="00117F8D">
        <w:rPr>
          <w:rFonts w:ascii="Times New Roman" w:hAnsi="Times New Roman" w:cs="Times New Roman"/>
          <w:bCs/>
          <w:iCs/>
          <w:color w:val="212121"/>
          <w:sz w:val="24"/>
          <w:szCs w:val="24"/>
        </w:rPr>
        <w:t>’</w:t>
      </w:r>
      <w:r w:rsidR="001D7639" w:rsidRPr="00117F8D">
        <w:rPr>
          <w:rFonts w:ascii="Times New Roman" w:hAnsi="Times New Roman" w:cs="Times New Roman"/>
          <w:bCs/>
          <w:iCs/>
          <w:color w:val="212121"/>
          <w:sz w:val="24"/>
          <w:szCs w:val="24"/>
        </w:rPr>
        <w:t>re talking about a youth referral ecosystem for apprenticeships. First point is that we must think more globally about everything. If you have in</w:t>
      </w:r>
      <w:r w:rsidR="0081569E">
        <w:rPr>
          <w:rFonts w:ascii="Times New Roman" w:hAnsi="Times New Roman" w:cs="Times New Roman"/>
          <w:bCs/>
          <w:iCs/>
          <w:color w:val="212121"/>
          <w:sz w:val="24"/>
          <w:szCs w:val="24"/>
        </w:rPr>
        <w:t>-</w:t>
      </w:r>
      <w:r w:rsidR="001D7639" w:rsidRPr="00117F8D">
        <w:rPr>
          <w:rFonts w:ascii="Times New Roman" w:hAnsi="Times New Roman" w:cs="Times New Roman"/>
          <w:bCs/>
          <w:iCs/>
          <w:color w:val="212121"/>
          <w:sz w:val="24"/>
          <w:szCs w:val="24"/>
        </w:rPr>
        <w:t>school</w:t>
      </w:r>
      <w:r w:rsidR="00560F52">
        <w:rPr>
          <w:rFonts w:ascii="Times New Roman" w:hAnsi="Times New Roman" w:cs="Times New Roman"/>
          <w:bCs/>
          <w:iCs/>
          <w:color w:val="212121"/>
          <w:sz w:val="24"/>
          <w:szCs w:val="24"/>
        </w:rPr>
        <w:t xml:space="preserve"> youth</w:t>
      </w:r>
      <w:r w:rsidR="001D7639" w:rsidRPr="00117F8D">
        <w:rPr>
          <w:rFonts w:ascii="Times New Roman" w:hAnsi="Times New Roman" w:cs="Times New Roman"/>
          <w:bCs/>
          <w:iCs/>
          <w:color w:val="212121"/>
          <w:sz w:val="24"/>
          <w:szCs w:val="24"/>
        </w:rPr>
        <w:t xml:space="preserve"> and out</w:t>
      </w:r>
      <w:r w:rsidR="00560F52">
        <w:rPr>
          <w:rFonts w:ascii="Times New Roman" w:hAnsi="Times New Roman" w:cs="Times New Roman"/>
          <w:bCs/>
          <w:iCs/>
          <w:color w:val="212121"/>
          <w:sz w:val="24"/>
          <w:szCs w:val="24"/>
        </w:rPr>
        <w:t>-</w:t>
      </w:r>
      <w:r w:rsidR="001D7639" w:rsidRPr="00117F8D">
        <w:rPr>
          <w:rFonts w:ascii="Times New Roman" w:hAnsi="Times New Roman" w:cs="Times New Roman"/>
          <w:bCs/>
          <w:iCs/>
          <w:color w:val="212121"/>
          <w:sz w:val="24"/>
          <w:szCs w:val="24"/>
        </w:rPr>
        <w:t>of</w:t>
      </w:r>
      <w:r w:rsidR="00560F52">
        <w:rPr>
          <w:rFonts w:ascii="Times New Roman" w:hAnsi="Times New Roman" w:cs="Times New Roman"/>
          <w:bCs/>
          <w:iCs/>
          <w:color w:val="212121"/>
          <w:sz w:val="24"/>
          <w:szCs w:val="24"/>
        </w:rPr>
        <w:t>-</w:t>
      </w:r>
      <w:r w:rsidR="001D7639" w:rsidRPr="00117F8D">
        <w:rPr>
          <w:rFonts w:ascii="Times New Roman" w:hAnsi="Times New Roman" w:cs="Times New Roman"/>
          <w:bCs/>
          <w:iCs/>
          <w:color w:val="212121"/>
          <w:sz w:val="24"/>
          <w:szCs w:val="24"/>
        </w:rPr>
        <w:t>school</w:t>
      </w:r>
      <w:r w:rsidR="00560F52">
        <w:rPr>
          <w:rFonts w:ascii="Times New Roman" w:hAnsi="Times New Roman" w:cs="Times New Roman"/>
          <w:bCs/>
          <w:iCs/>
          <w:color w:val="212121"/>
          <w:sz w:val="24"/>
          <w:szCs w:val="24"/>
        </w:rPr>
        <w:t xml:space="preserve"> youth,</w:t>
      </w:r>
      <w:r w:rsidR="001D7639" w:rsidRPr="00117F8D">
        <w:rPr>
          <w:rFonts w:ascii="Times New Roman" w:hAnsi="Times New Roman" w:cs="Times New Roman"/>
          <w:bCs/>
          <w:iCs/>
          <w:color w:val="212121"/>
          <w:sz w:val="24"/>
          <w:szCs w:val="24"/>
        </w:rPr>
        <w:t xml:space="preserve"> you have those that are attached to institutions, community based or school</w:t>
      </w:r>
      <w:r w:rsidR="00560F52">
        <w:rPr>
          <w:rFonts w:ascii="Times New Roman" w:hAnsi="Times New Roman" w:cs="Times New Roman"/>
          <w:bCs/>
          <w:iCs/>
          <w:color w:val="212121"/>
          <w:sz w:val="24"/>
          <w:szCs w:val="24"/>
        </w:rPr>
        <w:t>, while</w:t>
      </w:r>
      <w:r w:rsidR="001D7639" w:rsidRPr="00117F8D">
        <w:rPr>
          <w:rFonts w:ascii="Times New Roman" w:hAnsi="Times New Roman" w:cs="Times New Roman"/>
          <w:bCs/>
          <w:iCs/>
          <w:color w:val="212121"/>
          <w:sz w:val="24"/>
          <w:szCs w:val="24"/>
        </w:rPr>
        <w:t xml:space="preserve"> </w:t>
      </w:r>
      <w:r w:rsidR="00560F52">
        <w:rPr>
          <w:rFonts w:ascii="Times New Roman" w:hAnsi="Times New Roman" w:cs="Times New Roman"/>
          <w:bCs/>
          <w:iCs/>
          <w:color w:val="212121"/>
          <w:sz w:val="24"/>
          <w:szCs w:val="24"/>
        </w:rPr>
        <w:t>s</w:t>
      </w:r>
      <w:r w:rsidR="001D7639" w:rsidRPr="00117F8D">
        <w:rPr>
          <w:rFonts w:ascii="Times New Roman" w:hAnsi="Times New Roman" w:cs="Times New Roman"/>
          <w:bCs/>
          <w:iCs/>
          <w:color w:val="212121"/>
          <w:sz w:val="24"/>
          <w:szCs w:val="24"/>
        </w:rPr>
        <w:t xml:space="preserve">ome are not attached to either, such as foster care youth who have aged out and homeless youth. In </w:t>
      </w:r>
      <w:r w:rsidR="007E45BB">
        <w:rPr>
          <w:rFonts w:ascii="Times New Roman" w:hAnsi="Times New Roman" w:cs="Times New Roman"/>
          <w:bCs/>
          <w:iCs/>
          <w:color w:val="212121"/>
          <w:sz w:val="24"/>
          <w:szCs w:val="24"/>
        </w:rPr>
        <w:t xml:space="preserve">the </w:t>
      </w:r>
      <w:r w:rsidR="001D7639" w:rsidRPr="00117F8D">
        <w:rPr>
          <w:rFonts w:ascii="Times New Roman" w:hAnsi="Times New Roman" w:cs="Times New Roman"/>
          <w:bCs/>
          <w:iCs/>
          <w:color w:val="212121"/>
          <w:sz w:val="24"/>
          <w:szCs w:val="24"/>
        </w:rPr>
        <w:t xml:space="preserve">ecosystem, </w:t>
      </w:r>
      <w:r w:rsidR="007E45BB">
        <w:rPr>
          <w:rFonts w:ascii="Times New Roman" w:hAnsi="Times New Roman" w:cs="Times New Roman"/>
          <w:bCs/>
          <w:iCs/>
          <w:color w:val="212121"/>
          <w:sz w:val="24"/>
          <w:szCs w:val="24"/>
        </w:rPr>
        <w:t xml:space="preserve">there is an </w:t>
      </w:r>
      <w:r w:rsidR="001D7639" w:rsidRPr="00117F8D">
        <w:rPr>
          <w:rFonts w:ascii="Times New Roman" w:hAnsi="Times New Roman" w:cs="Times New Roman"/>
          <w:bCs/>
          <w:iCs/>
          <w:color w:val="212121"/>
          <w:sz w:val="24"/>
          <w:szCs w:val="24"/>
        </w:rPr>
        <w:t>opportunity to ensure we are including them in this conversation. Second point is that we have been talking about access. We said that peer</w:t>
      </w:r>
      <w:r w:rsidR="006102F2">
        <w:rPr>
          <w:rFonts w:ascii="Times New Roman" w:hAnsi="Times New Roman" w:cs="Times New Roman"/>
          <w:bCs/>
          <w:iCs/>
          <w:color w:val="212121"/>
          <w:sz w:val="24"/>
          <w:szCs w:val="24"/>
        </w:rPr>
        <w:t>-</w:t>
      </w:r>
      <w:r w:rsidR="001D7639" w:rsidRPr="00117F8D">
        <w:rPr>
          <w:rFonts w:ascii="Times New Roman" w:hAnsi="Times New Roman" w:cs="Times New Roman"/>
          <w:bCs/>
          <w:iCs/>
          <w:color w:val="212121"/>
          <w:sz w:val="24"/>
          <w:szCs w:val="24"/>
        </w:rPr>
        <w:t>to</w:t>
      </w:r>
      <w:r w:rsidR="006102F2">
        <w:rPr>
          <w:rFonts w:ascii="Times New Roman" w:hAnsi="Times New Roman" w:cs="Times New Roman"/>
          <w:bCs/>
          <w:iCs/>
          <w:color w:val="212121"/>
          <w:sz w:val="24"/>
          <w:szCs w:val="24"/>
        </w:rPr>
        <w:t>-</w:t>
      </w:r>
      <w:r w:rsidR="001D7639" w:rsidRPr="00117F8D">
        <w:rPr>
          <w:rFonts w:ascii="Times New Roman" w:hAnsi="Times New Roman" w:cs="Times New Roman"/>
          <w:bCs/>
          <w:iCs/>
          <w:color w:val="212121"/>
          <w:sz w:val="24"/>
          <w:szCs w:val="24"/>
        </w:rPr>
        <w:t>pe</w:t>
      </w:r>
      <w:r w:rsidR="006102F2">
        <w:rPr>
          <w:rFonts w:ascii="Times New Roman" w:hAnsi="Times New Roman" w:cs="Times New Roman"/>
          <w:bCs/>
          <w:iCs/>
          <w:color w:val="212121"/>
          <w:sz w:val="24"/>
          <w:szCs w:val="24"/>
        </w:rPr>
        <w:t>e</w:t>
      </w:r>
      <w:r w:rsidR="001D7639" w:rsidRPr="00117F8D">
        <w:rPr>
          <w:rFonts w:ascii="Times New Roman" w:hAnsi="Times New Roman" w:cs="Times New Roman"/>
          <w:bCs/>
          <w:iCs/>
          <w:color w:val="212121"/>
          <w:sz w:val="24"/>
          <w:szCs w:val="24"/>
        </w:rPr>
        <w:t>r referral is</w:t>
      </w:r>
      <w:r w:rsidR="001D7639" w:rsidRPr="00430659">
        <w:rPr>
          <w:rFonts w:ascii="Times New Roman" w:hAnsi="Times New Roman" w:cs="Times New Roman"/>
          <w:bCs/>
          <w:iCs/>
          <w:color w:val="212121"/>
          <w:sz w:val="24"/>
          <w:szCs w:val="24"/>
        </w:rPr>
        <w:t xml:space="preserve"> strongest way to connect, however if</w:t>
      </w:r>
      <w:r w:rsidR="00B94F82">
        <w:rPr>
          <w:rFonts w:ascii="Times New Roman" w:hAnsi="Times New Roman" w:cs="Times New Roman"/>
          <w:bCs/>
          <w:iCs/>
          <w:color w:val="212121"/>
          <w:sz w:val="24"/>
          <w:szCs w:val="24"/>
        </w:rPr>
        <w:t xml:space="preserve"> it’s a</w:t>
      </w:r>
      <w:r w:rsidR="001D7639" w:rsidRPr="00430659">
        <w:rPr>
          <w:rFonts w:ascii="Times New Roman" w:hAnsi="Times New Roman" w:cs="Times New Roman"/>
          <w:bCs/>
          <w:iCs/>
          <w:color w:val="212121"/>
          <w:sz w:val="24"/>
          <w:szCs w:val="24"/>
        </w:rPr>
        <w:t xml:space="preserve"> minor percentage who represent BIPOC </w:t>
      </w:r>
      <w:r w:rsidR="00B94F82">
        <w:rPr>
          <w:rFonts w:ascii="Times New Roman" w:hAnsi="Times New Roman" w:cs="Times New Roman"/>
          <w:bCs/>
          <w:iCs/>
          <w:color w:val="212121"/>
          <w:sz w:val="24"/>
          <w:szCs w:val="24"/>
        </w:rPr>
        <w:t xml:space="preserve">that </w:t>
      </w:r>
      <w:r w:rsidR="001D7639" w:rsidRPr="00430659">
        <w:rPr>
          <w:rFonts w:ascii="Times New Roman" w:hAnsi="Times New Roman" w:cs="Times New Roman"/>
          <w:bCs/>
          <w:iCs/>
          <w:color w:val="212121"/>
          <w:sz w:val="24"/>
          <w:szCs w:val="24"/>
        </w:rPr>
        <w:t>are even involved, then we</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ll have continued problem</w:t>
      </w:r>
      <w:r w:rsidR="00B94F82">
        <w:rPr>
          <w:rFonts w:ascii="Times New Roman" w:hAnsi="Times New Roman" w:cs="Times New Roman"/>
          <w:bCs/>
          <w:iCs/>
          <w:color w:val="212121"/>
          <w:sz w:val="24"/>
          <w:szCs w:val="24"/>
        </w:rPr>
        <w:t>s</w:t>
      </w:r>
      <w:r w:rsidR="001D7639" w:rsidRPr="00430659">
        <w:rPr>
          <w:rFonts w:ascii="Times New Roman" w:hAnsi="Times New Roman" w:cs="Times New Roman"/>
          <w:bCs/>
          <w:iCs/>
          <w:color w:val="212121"/>
          <w:sz w:val="24"/>
          <w:szCs w:val="24"/>
        </w:rPr>
        <w:t xml:space="preserve"> in workforce development. Need to add access and awareness. Third point is that youth should be on this panel itself telling us what works for them and their peers.</w:t>
      </w:r>
    </w:p>
    <w:p w14:paraId="626F64ED"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67FBBE7" w14:textId="74C4E91F"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Peders</w:t>
      </w:r>
      <w:r w:rsidR="00F4476D" w:rsidRPr="00430659">
        <w:rPr>
          <w:rFonts w:ascii="Times New Roman" w:hAnsi="Times New Roman" w:cs="Times New Roman"/>
          <w:b/>
          <w:i/>
          <w:color w:val="212121"/>
          <w:sz w:val="24"/>
          <w:szCs w:val="24"/>
        </w:rPr>
        <w:t>e</w:t>
      </w:r>
      <w:r w:rsidRPr="00430659">
        <w:rPr>
          <w:rFonts w:ascii="Times New Roman" w:hAnsi="Times New Roman" w:cs="Times New Roman"/>
          <w:b/>
          <w:i/>
          <w:color w:val="212121"/>
          <w:sz w:val="24"/>
          <w:szCs w:val="24"/>
        </w:rPr>
        <w:t xml:space="preserve">n: </w:t>
      </w:r>
      <w:r w:rsidRPr="00430659">
        <w:rPr>
          <w:rFonts w:ascii="Times New Roman" w:hAnsi="Times New Roman" w:cs="Times New Roman"/>
          <w:bCs/>
          <w:iCs/>
          <w:color w:val="212121"/>
          <w:sz w:val="24"/>
          <w:szCs w:val="24"/>
        </w:rPr>
        <w:t>Our Cherry Creek school</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demographic poll more or less reflected our school district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numbers across race</w:t>
      </w:r>
      <w:r w:rsidR="003602D9">
        <w:rPr>
          <w:rFonts w:ascii="Times New Roman" w:hAnsi="Times New Roman" w:cs="Times New Roman"/>
          <w:bCs/>
          <w:iCs/>
          <w:color w:val="212121"/>
          <w:sz w:val="24"/>
          <w:szCs w:val="24"/>
        </w:rPr>
        <w:t xml:space="preserve"> and</w:t>
      </w:r>
      <w:r w:rsidRPr="00430659">
        <w:rPr>
          <w:rFonts w:ascii="Times New Roman" w:hAnsi="Times New Roman" w:cs="Times New Roman"/>
          <w:bCs/>
          <w:iCs/>
          <w:color w:val="212121"/>
          <w:sz w:val="24"/>
          <w:szCs w:val="24"/>
        </w:rPr>
        <w:t xml:space="preserve"> gender. It takes a more concerted effort, getting buses to schools, being purposeful.</w:t>
      </w:r>
    </w:p>
    <w:p w14:paraId="4D58701F"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54D241FB" w14:textId="588FDB68"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Lee:</w:t>
      </w:r>
      <w:r w:rsidRPr="00430659">
        <w:rPr>
          <w:rFonts w:ascii="Times New Roman" w:hAnsi="Times New Roman" w:cs="Times New Roman"/>
          <w:bCs/>
          <w:iCs/>
          <w:color w:val="212121"/>
          <w:sz w:val="24"/>
          <w:szCs w:val="24"/>
        </w:rPr>
        <w:t xml:space="preserve"> Thanks again to the panel, and we can learn a lot about the diversity of experience. We should look at all the barriers we heard about – Kevin was an AP student, but just didn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like it, and benefitted from understanding the other opportunities available. We don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want to inadvertently create too rigid pathways.</w:t>
      </w:r>
    </w:p>
    <w:p w14:paraId="213A2987"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F57F6BC" w14:textId="61579F22"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Ginsburg:</w:t>
      </w:r>
      <w:r w:rsidRPr="00430659">
        <w:rPr>
          <w:rFonts w:ascii="Times New Roman" w:hAnsi="Times New Roman" w:cs="Times New Roman"/>
          <w:bCs/>
          <w:iCs/>
          <w:color w:val="212121"/>
          <w:sz w:val="24"/>
          <w:szCs w:val="24"/>
        </w:rPr>
        <w:t xml:space="preserve"> We should emphasize this – the saying we heard overseas was that you could start with an apprenticeship and end up with a </w:t>
      </w:r>
      <w:r w:rsidR="00B913CA" w:rsidRPr="00430659">
        <w:rPr>
          <w:rFonts w:ascii="Times New Roman" w:hAnsi="Times New Roman" w:cs="Times New Roman"/>
          <w:bCs/>
          <w:iCs/>
          <w:color w:val="212121"/>
          <w:sz w:val="24"/>
          <w:szCs w:val="24"/>
        </w:rPr>
        <w:t>PhD</w:t>
      </w:r>
      <w:r w:rsidRPr="00430659">
        <w:rPr>
          <w:rFonts w:ascii="Times New Roman" w:hAnsi="Times New Roman" w:cs="Times New Roman"/>
          <w:bCs/>
          <w:iCs/>
          <w:color w:val="212121"/>
          <w:sz w:val="24"/>
          <w:szCs w:val="24"/>
        </w:rPr>
        <w:t>. The narrative should also include the fact that you can do both – the work-based learning and the educational pathway.</w:t>
      </w:r>
    </w:p>
    <w:p w14:paraId="7CA16A34"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577439E9" w14:textId="52DEAB00" w:rsidR="001D7639" w:rsidRPr="00430659" w:rsidRDefault="001D7639" w:rsidP="001D7639">
      <w:pPr>
        <w:shd w:val="clear" w:color="auto" w:fill="FFFFFF"/>
        <w:spacing w:after="0"/>
        <w:textAlignment w:val="top"/>
        <w:rPr>
          <w:rFonts w:ascii="Times New Roman" w:hAnsi="Times New Roman" w:cs="Times New Roman"/>
          <w:b/>
          <w:i/>
          <w:color w:val="212121"/>
          <w:sz w:val="24"/>
          <w:szCs w:val="24"/>
        </w:rPr>
      </w:pPr>
      <w:r w:rsidRPr="00430659">
        <w:rPr>
          <w:rFonts w:ascii="Times New Roman" w:hAnsi="Times New Roman" w:cs="Times New Roman"/>
          <w:b/>
          <w:i/>
          <w:color w:val="212121"/>
          <w:sz w:val="24"/>
          <w:szCs w:val="24"/>
        </w:rPr>
        <w:t xml:space="preserve">Louissaint: </w:t>
      </w:r>
      <w:r w:rsidRPr="00430659">
        <w:rPr>
          <w:rFonts w:ascii="Times New Roman" w:hAnsi="Times New Roman" w:cs="Times New Roman"/>
          <w:bCs/>
          <w:iCs/>
          <w:color w:val="212121"/>
          <w:sz w:val="24"/>
          <w:szCs w:val="24"/>
        </w:rPr>
        <w:t>Case stud</w:t>
      </w:r>
      <w:r w:rsidR="00D92D93">
        <w:rPr>
          <w:rFonts w:ascii="Times New Roman" w:hAnsi="Times New Roman" w:cs="Times New Roman"/>
          <w:bCs/>
          <w:iCs/>
          <w:color w:val="212121"/>
          <w:sz w:val="24"/>
          <w:szCs w:val="24"/>
        </w:rPr>
        <w:t>y</w:t>
      </w:r>
      <w:r w:rsidRPr="00430659">
        <w:rPr>
          <w:rFonts w:ascii="Times New Roman" w:hAnsi="Times New Roman" w:cs="Times New Roman"/>
          <w:bCs/>
          <w:iCs/>
          <w:color w:val="212121"/>
          <w:sz w:val="24"/>
          <w:szCs w:val="24"/>
        </w:rPr>
        <w:t xml:space="preserve"> at my previous company at IBM. Program where students started P Tech early in high school. Started in internships, transitioned to pre-apprenticeship, then went on to monitored apprenticeships; 78% of them went on to complete and get a bachelor</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degree</w:t>
      </w:r>
      <w:r w:rsidR="005B3FCC">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w:t>
      </w:r>
      <w:r w:rsidR="005B3FCC">
        <w:rPr>
          <w:rFonts w:ascii="Times New Roman" w:hAnsi="Times New Roman" w:cs="Times New Roman"/>
          <w:bCs/>
          <w:iCs/>
          <w:color w:val="212121"/>
          <w:sz w:val="24"/>
          <w:szCs w:val="24"/>
        </w:rPr>
        <w:t>90%</w:t>
      </w:r>
      <w:r w:rsidRPr="00430659">
        <w:rPr>
          <w:rFonts w:ascii="Times New Roman" w:hAnsi="Times New Roman" w:cs="Times New Roman"/>
          <w:bCs/>
          <w:iCs/>
          <w:color w:val="212121"/>
          <w:sz w:val="24"/>
          <w:szCs w:val="24"/>
        </w:rPr>
        <w:t xml:space="preserve"> of the population being Hispanic or African American in underserved communities. When intentional about the way it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being communicated, marketed, and branded, then apprenticeship is a pathway.</w:t>
      </w:r>
    </w:p>
    <w:p w14:paraId="20DE8493"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390C895" w14:textId="4353086D"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Ginsburg:</w:t>
      </w:r>
      <w:r w:rsidRPr="00430659">
        <w:rPr>
          <w:rFonts w:ascii="Times New Roman" w:hAnsi="Times New Roman" w:cs="Times New Roman"/>
          <w:bCs/>
          <w:iCs/>
          <w:color w:val="212121"/>
          <w:sz w:val="24"/>
          <w:szCs w:val="24"/>
        </w:rPr>
        <w:t xml:space="preserve"> Let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also hear from Dr. Loyd from the Department of Education – what have you learned, what is your reaction to this discussion</w:t>
      </w:r>
      <w:r w:rsidR="005B3FCC">
        <w:rPr>
          <w:rFonts w:ascii="Times New Roman" w:hAnsi="Times New Roman" w:cs="Times New Roman"/>
          <w:bCs/>
          <w:iCs/>
          <w:color w:val="212121"/>
          <w:sz w:val="24"/>
          <w:szCs w:val="24"/>
        </w:rPr>
        <w:t xml:space="preserve"> and</w:t>
      </w:r>
      <w:r w:rsidRPr="00430659">
        <w:rPr>
          <w:rFonts w:ascii="Times New Roman" w:hAnsi="Times New Roman" w:cs="Times New Roman"/>
          <w:bCs/>
          <w:iCs/>
          <w:color w:val="212121"/>
          <w:sz w:val="24"/>
          <w:szCs w:val="24"/>
        </w:rPr>
        <w:t xml:space="preserve"> the panel we heard from, and </w:t>
      </w:r>
      <w:r w:rsidR="005B3FCC">
        <w:rPr>
          <w:rFonts w:ascii="Times New Roman" w:hAnsi="Times New Roman" w:cs="Times New Roman"/>
          <w:bCs/>
          <w:iCs/>
          <w:color w:val="212121"/>
          <w:sz w:val="24"/>
          <w:szCs w:val="24"/>
        </w:rPr>
        <w:t xml:space="preserve">what do you see as </w:t>
      </w:r>
      <w:r w:rsidRPr="00430659">
        <w:rPr>
          <w:rFonts w:ascii="Times New Roman" w:hAnsi="Times New Roman" w:cs="Times New Roman"/>
          <w:bCs/>
          <w:iCs/>
          <w:color w:val="212121"/>
          <w:sz w:val="24"/>
          <w:szCs w:val="24"/>
        </w:rPr>
        <w:t>the opportunities from youth apprenticeship.</w:t>
      </w:r>
    </w:p>
    <w:p w14:paraId="346BB30D"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22C0D909" w14:textId="6DF1AAC8"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Loyd:</w:t>
      </w:r>
      <w:r w:rsidRPr="00430659">
        <w:rPr>
          <w:rFonts w:ascii="Times New Roman" w:hAnsi="Times New Roman" w:cs="Times New Roman"/>
          <w:bCs/>
          <w:iCs/>
          <w:color w:val="212121"/>
          <w:sz w:val="24"/>
          <w:szCs w:val="24"/>
        </w:rPr>
        <w:t xml:space="preserve"> Seeking to reshape the mindset among teachers about apprenticeship.</w:t>
      </w:r>
    </w:p>
    <w:p w14:paraId="5B52E38B"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5F02AF5" w14:textId="637706E0" w:rsidR="001D7639" w:rsidRPr="00430659" w:rsidRDefault="00D73DC2"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Huckaby</w:t>
      </w:r>
      <w:r w:rsidR="001D7639" w:rsidRPr="00430659">
        <w:rPr>
          <w:rFonts w:ascii="Times New Roman" w:hAnsi="Times New Roman" w:cs="Times New Roman"/>
          <w:b/>
          <w:i/>
          <w:color w:val="212121"/>
          <w:sz w:val="24"/>
          <w:szCs w:val="24"/>
        </w:rPr>
        <w:t>:</w:t>
      </w:r>
      <w:r w:rsidR="001D7639" w:rsidRPr="00430659">
        <w:rPr>
          <w:rFonts w:ascii="Times New Roman" w:hAnsi="Times New Roman" w:cs="Times New Roman"/>
          <w:bCs/>
          <w:iCs/>
          <w:color w:val="212121"/>
          <w:sz w:val="24"/>
          <w:szCs w:val="24"/>
        </w:rPr>
        <w:t xml:space="preserve"> Reminder to speak up in the room.</w:t>
      </w:r>
    </w:p>
    <w:p w14:paraId="39ACBC37"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2BD6133" w14:textId="2C229497" w:rsidR="001D7639" w:rsidRPr="00430659" w:rsidRDefault="006B6504" w:rsidP="001D7639">
      <w:pPr>
        <w:shd w:val="clear" w:color="auto" w:fill="FFFFFF"/>
        <w:spacing w:after="0"/>
        <w:textAlignment w:val="top"/>
        <w:rPr>
          <w:rFonts w:ascii="Times New Roman" w:hAnsi="Times New Roman" w:cs="Times New Roman"/>
          <w:bCs/>
          <w:iCs/>
          <w:color w:val="212121"/>
          <w:sz w:val="24"/>
          <w:szCs w:val="24"/>
        </w:rPr>
      </w:pPr>
      <w:r w:rsidRPr="006B6504">
        <w:rPr>
          <w:rFonts w:ascii="Times New Roman" w:hAnsi="Times New Roman" w:cs="Times New Roman"/>
          <w:b/>
          <w:i/>
          <w:color w:val="212121"/>
          <w:sz w:val="24"/>
          <w:szCs w:val="24"/>
        </w:rPr>
        <w:t>Ginsburg</w:t>
      </w:r>
      <w:r w:rsidR="001D7639" w:rsidRPr="006B6504">
        <w:rPr>
          <w:rFonts w:ascii="Times New Roman" w:hAnsi="Times New Roman" w:cs="Times New Roman"/>
          <w:b/>
          <w:i/>
          <w:color w:val="212121"/>
          <w:sz w:val="24"/>
          <w:szCs w:val="24"/>
        </w:rPr>
        <w:t xml:space="preserve">: </w:t>
      </w:r>
      <w:r w:rsidR="001D7639" w:rsidRPr="006B6504">
        <w:rPr>
          <w:rFonts w:ascii="Times New Roman" w:hAnsi="Times New Roman" w:cs="Times New Roman"/>
          <w:bCs/>
          <w:iCs/>
          <w:color w:val="212121"/>
          <w:sz w:val="24"/>
          <w:szCs w:val="24"/>
        </w:rPr>
        <w:t xml:space="preserve">Switzerland has </w:t>
      </w:r>
      <w:r w:rsidR="00FD21B7">
        <w:rPr>
          <w:rFonts w:ascii="Times New Roman" w:hAnsi="Times New Roman" w:cs="Times New Roman"/>
          <w:bCs/>
          <w:iCs/>
          <w:color w:val="212121"/>
          <w:sz w:val="24"/>
          <w:szCs w:val="24"/>
        </w:rPr>
        <w:t xml:space="preserve">a </w:t>
      </w:r>
      <w:r w:rsidR="001D7639" w:rsidRPr="006B6504">
        <w:rPr>
          <w:rFonts w:ascii="Times New Roman" w:hAnsi="Times New Roman" w:cs="Times New Roman"/>
          <w:bCs/>
          <w:iCs/>
          <w:color w:val="212121"/>
          <w:sz w:val="24"/>
          <w:szCs w:val="24"/>
        </w:rPr>
        <w:t>very good apprentice system, we can learn from them. The</w:t>
      </w:r>
      <w:r w:rsidR="00FD21B7">
        <w:rPr>
          <w:rFonts w:ascii="Times New Roman" w:hAnsi="Times New Roman" w:cs="Times New Roman"/>
          <w:bCs/>
          <w:iCs/>
          <w:color w:val="212121"/>
          <w:sz w:val="24"/>
          <w:szCs w:val="24"/>
        </w:rPr>
        <w:t>i</w:t>
      </w:r>
      <w:r w:rsidR="001D7639" w:rsidRPr="006B6504">
        <w:rPr>
          <w:rFonts w:ascii="Times New Roman" w:hAnsi="Times New Roman" w:cs="Times New Roman"/>
          <w:bCs/>
          <w:iCs/>
          <w:color w:val="212121"/>
          <w:sz w:val="24"/>
          <w:szCs w:val="24"/>
        </w:rPr>
        <w:t>r system is much smaller than ours though. Using registered apprenticeship as</w:t>
      </w:r>
      <w:r w:rsidR="001D7639" w:rsidRPr="00430659">
        <w:rPr>
          <w:rFonts w:ascii="Times New Roman" w:hAnsi="Times New Roman" w:cs="Times New Roman"/>
          <w:bCs/>
          <w:iCs/>
          <w:color w:val="212121"/>
          <w:sz w:val="24"/>
          <w:szCs w:val="24"/>
        </w:rPr>
        <w:t xml:space="preserve"> a strategy to become a meaningful part of our education system. What should we make recommendations on for apprenticeship based on what we</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ve seen?</w:t>
      </w:r>
    </w:p>
    <w:p w14:paraId="2646A57D"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F477C94" w14:textId="1E686197" w:rsidR="001D7639" w:rsidRPr="00430659" w:rsidRDefault="008E06BB" w:rsidP="001D7639">
      <w:pPr>
        <w:shd w:val="clear" w:color="auto" w:fill="FFFFFF"/>
        <w:spacing w:after="0"/>
        <w:textAlignment w:val="top"/>
        <w:rPr>
          <w:rFonts w:ascii="Times New Roman" w:hAnsi="Times New Roman" w:cs="Times New Roman"/>
          <w:bCs/>
          <w:iCs/>
          <w:color w:val="212121"/>
          <w:sz w:val="24"/>
          <w:szCs w:val="24"/>
        </w:rPr>
      </w:pPr>
      <w:r w:rsidRPr="003F0932">
        <w:rPr>
          <w:rFonts w:ascii="Times New Roman" w:hAnsi="Times New Roman" w:cs="Times New Roman"/>
          <w:b/>
          <w:i/>
          <w:color w:val="212121"/>
          <w:sz w:val="24"/>
          <w:szCs w:val="24"/>
        </w:rPr>
        <w:t>Costa</w:t>
      </w:r>
      <w:r w:rsidR="001D7639" w:rsidRPr="003F0932">
        <w:rPr>
          <w:rFonts w:ascii="Times New Roman" w:hAnsi="Times New Roman" w:cs="Times New Roman"/>
          <w:b/>
          <w:i/>
          <w:color w:val="212121"/>
          <w:sz w:val="24"/>
          <w:szCs w:val="24"/>
        </w:rPr>
        <w:t xml:space="preserve">: </w:t>
      </w:r>
      <w:r w:rsidR="001D7639" w:rsidRPr="003F0932">
        <w:rPr>
          <w:rFonts w:ascii="Times New Roman" w:hAnsi="Times New Roman" w:cs="Times New Roman"/>
          <w:bCs/>
          <w:iCs/>
          <w:color w:val="212121"/>
          <w:sz w:val="24"/>
          <w:szCs w:val="24"/>
        </w:rPr>
        <w:t>Sitting and learning in class wasn</w:t>
      </w:r>
      <w:r w:rsidR="00F709AE" w:rsidRPr="003F0932">
        <w:rPr>
          <w:rFonts w:ascii="Times New Roman" w:hAnsi="Times New Roman" w:cs="Times New Roman"/>
          <w:bCs/>
          <w:iCs/>
          <w:color w:val="212121"/>
          <w:sz w:val="24"/>
          <w:szCs w:val="24"/>
        </w:rPr>
        <w:t>’</w:t>
      </w:r>
      <w:r w:rsidR="001D7639" w:rsidRPr="003F0932">
        <w:rPr>
          <w:rFonts w:ascii="Times New Roman" w:hAnsi="Times New Roman" w:cs="Times New Roman"/>
          <w:bCs/>
          <w:iCs/>
          <w:color w:val="212121"/>
          <w:sz w:val="24"/>
          <w:szCs w:val="24"/>
        </w:rPr>
        <w:t>t for me. Back then options were office jobs</w:t>
      </w:r>
      <w:r w:rsidR="006D0B04">
        <w:rPr>
          <w:rFonts w:ascii="Times New Roman" w:hAnsi="Times New Roman" w:cs="Times New Roman"/>
          <w:bCs/>
          <w:iCs/>
          <w:color w:val="212121"/>
          <w:sz w:val="24"/>
          <w:szCs w:val="24"/>
        </w:rPr>
        <w:t>,</w:t>
      </w:r>
      <w:r w:rsidR="001D7639" w:rsidRPr="003F0932">
        <w:rPr>
          <w:rFonts w:ascii="Times New Roman" w:hAnsi="Times New Roman" w:cs="Times New Roman"/>
          <w:bCs/>
          <w:iCs/>
          <w:color w:val="212121"/>
          <w:sz w:val="24"/>
          <w:szCs w:val="24"/>
        </w:rPr>
        <w:t xml:space="preserve"> not trade jobs. At 18 </w:t>
      </w:r>
      <w:r w:rsidR="00F66967">
        <w:rPr>
          <w:rFonts w:ascii="Times New Roman" w:hAnsi="Times New Roman" w:cs="Times New Roman"/>
          <w:bCs/>
          <w:iCs/>
          <w:color w:val="212121"/>
          <w:sz w:val="24"/>
          <w:szCs w:val="24"/>
        </w:rPr>
        <w:t xml:space="preserve">I </w:t>
      </w:r>
      <w:r w:rsidR="001D7639" w:rsidRPr="003F0932">
        <w:rPr>
          <w:rFonts w:ascii="Times New Roman" w:hAnsi="Times New Roman" w:cs="Times New Roman"/>
          <w:bCs/>
          <w:iCs/>
          <w:color w:val="212121"/>
          <w:sz w:val="24"/>
          <w:szCs w:val="24"/>
        </w:rPr>
        <w:t>got</w:t>
      </w:r>
      <w:r w:rsidR="00F66967">
        <w:rPr>
          <w:rFonts w:ascii="Times New Roman" w:hAnsi="Times New Roman" w:cs="Times New Roman"/>
          <w:bCs/>
          <w:iCs/>
          <w:color w:val="212121"/>
          <w:sz w:val="24"/>
          <w:szCs w:val="24"/>
        </w:rPr>
        <w:t xml:space="preserve"> a</w:t>
      </w:r>
      <w:r w:rsidR="001D7639" w:rsidRPr="003F0932">
        <w:rPr>
          <w:rFonts w:ascii="Times New Roman" w:hAnsi="Times New Roman" w:cs="Times New Roman"/>
          <w:bCs/>
          <w:iCs/>
          <w:color w:val="212121"/>
          <w:sz w:val="24"/>
          <w:szCs w:val="24"/>
        </w:rPr>
        <w:t xml:space="preserve"> </w:t>
      </w:r>
      <w:r w:rsidR="00F66967">
        <w:rPr>
          <w:rFonts w:ascii="Times New Roman" w:hAnsi="Times New Roman" w:cs="Times New Roman"/>
          <w:bCs/>
          <w:iCs/>
          <w:color w:val="212121"/>
          <w:sz w:val="24"/>
          <w:szCs w:val="24"/>
        </w:rPr>
        <w:t>N</w:t>
      </w:r>
      <w:r w:rsidR="001D7639" w:rsidRPr="003F0932">
        <w:rPr>
          <w:rFonts w:ascii="Times New Roman" w:hAnsi="Times New Roman" w:cs="Times New Roman"/>
          <w:bCs/>
          <w:iCs/>
          <w:color w:val="212121"/>
          <w:sz w:val="24"/>
          <w:szCs w:val="24"/>
        </w:rPr>
        <w:t>ew Jersey Transit job in the light rail division. Member of a union and later became an international president of one of the largest transportation unions in North America. Apprentice programs work and are a way to keep young people who don</w:t>
      </w:r>
      <w:r w:rsidR="00F709AE" w:rsidRPr="003F0932">
        <w:rPr>
          <w:rFonts w:ascii="Times New Roman" w:hAnsi="Times New Roman" w:cs="Times New Roman"/>
          <w:bCs/>
          <w:iCs/>
          <w:color w:val="212121"/>
          <w:sz w:val="24"/>
          <w:szCs w:val="24"/>
        </w:rPr>
        <w:t>’</w:t>
      </w:r>
      <w:r w:rsidR="001D7639" w:rsidRPr="003F0932">
        <w:rPr>
          <w:rFonts w:ascii="Times New Roman" w:hAnsi="Times New Roman" w:cs="Times New Roman"/>
          <w:bCs/>
          <w:iCs/>
          <w:color w:val="212121"/>
          <w:sz w:val="24"/>
          <w:szCs w:val="24"/>
        </w:rPr>
        <w:t>t like</w:t>
      </w:r>
      <w:r w:rsidR="001D7639" w:rsidRPr="00430659">
        <w:rPr>
          <w:rFonts w:ascii="Times New Roman" w:hAnsi="Times New Roman" w:cs="Times New Roman"/>
          <w:bCs/>
          <w:iCs/>
          <w:color w:val="212121"/>
          <w:sz w:val="24"/>
          <w:szCs w:val="24"/>
        </w:rPr>
        <w:t xml:space="preserve"> sitting in class away from trouble and into a career that</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s much cheaper than college. How we establish this in our schools is important in terms of the demographics of and type of trade taken up by apprentices.</w:t>
      </w:r>
    </w:p>
    <w:p w14:paraId="7483479A"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B5ED94D" w14:textId="2574A08B" w:rsidR="001D7639" w:rsidRPr="00430659" w:rsidRDefault="0087081E" w:rsidP="001D7639">
      <w:pPr>
        <w:shd w:val="clear" w:color="auto" w:fill="FFFFFF"/>
        <w:spacing w:after="0"/>
        <w:textAlignment w:val="top"/>
        <w:rPr>
          <w:rFonts w:ascii="Times New Roman" w:hAnsi="Times New Roman" w:cs="Times New Roman"/>
          <w:bCs/>
          <w:iCs/>
          <w:color w:val="212121"/>
          <w:sz w:val="24"/>
          <w:szCs w:val="24"/>
        </w:rPr>
      </w:pPr>
      <w:r>
        <w:rPr>
          <w:rFonts w:ascii="Times New Roman" w:hAnsi="Times New Roman" w:cs="Times New Roman"/>
          <w:b/>
          <w:i/>
          <w:color w:val="212121"/>
          <w:sz w:val="24"/>
          <w:szCs w:val="24"/>
        </w:rPr>
        <w:t>O’Leary</w:t>
      </w:r>
      <w:r w:rsidR="001D7639" w:rsidRPr="0007268E">
        <w:rPr>
          <w:rFonts w:ascii="Times New Roman" w:hAnsi="Times New Roman" w:cs="Times New Roman"/>
          <w:b/>
          <w:i/>
          <w:color w:val="212121"/>
          <w:sz w:val="24"/>
          <w:szCs w:val="24"/>
        </w:rPr>
        <w:t xml:space="preserve">: </w:t>
      </w:r>
      <w:r w:rsidR="001D7639" w:rsidRPr="0007268E">
        <w:rPr>
          <w:rFonts w:ascii="Times New Roman" w:hAnsi="Times New Roman" w:cs="Times New Roman"/>
          <w:bCs/>
          <w:iCs/>
          <w:color w:val="212121"/>
          <w:sz w:val="24"/>
          <w:szCs w:val="24"/>
        </w:rPr>
        <w:t>Construction workforce is most educated we</w:t>
      </w:r>
      <w:r w:rsidR="00F709AE" w:rsidRPr="0007268E">
        <w:rPr>
          <w:rFonts w:ascii="Times New Roman" w:hAnsi="Times New Roman" w:cs="Times New Roman"/>
          <w:bCs/>
          <w:iCs/>
          <w:color w:val="212121"/>
          <w:sz w:val="24"/>
          <w:szCs w:val="24"/>
        </w:rPr>
        <w:t>’</w:t>
      </w:r>
      <w:r w:rsidR="001D7639" w:rsidRPr="0007268E">
        <w:rPr>
          <w:rFonts w:ascii="Times New Roman" w:hAnsi="Times New Roman" w:cs="Times New Roman"/>
          <w:bCs/>
          <w:iCs/>
          <w:color w:val="212121"/>
          <w:sz w:val="24"/>
          <w:szCs w:val="24"/>
        </w:rPr>
        <w:t>ve ever had as they went to college first and then came back to us to make the kind of money they</w:t>
      </w:r>
      <w:r w:rsidR="00F709AE" w:rsidRPr="0007268E">
        <w:rPr>
          <w:rFonts w:ascii="Times New Roman" w:hAnsi="Times New Roman" w:cs="Times New Roman"/>
          <w:bCs/>
          <w:iCs/>
          <w:color w:val="212121"/>
          <w:sz w:val="24"/>
          <w:szCs w:val="24"/>
        </w:rPr>
        <w:t>’</w:t>
      </w:r>
      <w:r w:rsidR="001D7639" w:rsidRPr="0007268E">
        <w:rPr>
          <w:rFonts w:ascii="Times New Roman" w:hAnsi="Times New Roman" w:cs="Times New Roman"/>
          <w:bCs/>
          <w:iCs/>
          <w:color w:val="212121"/>
          <w:sz w:val="24"/>
          <w:szCs w:val="24"/>
        </w:rPr>
        <w:t>re making today.</w:t>
      </w:r>
      <w:r w:rsidR="001D7639" w:rsidRPr="00430659">
        <w:rPr>
          <w:rFonts w:ascii="Times New Roman" w:hAnsi="Times New Roman" w:cs="Times New Roman"/>
          <w:bCs/>
          <w:iCs/>
          <w:color w:val="212121"/>
          <w:sz w:val="24"/>
          <w:szCs w:val="24"/>
        </w:rPr>
        <w:t xml:space="preserve"> What they</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re taking in their apprenticeship is going to go to a post-secondary education.</w:t>
      </w:r>
    </w:p>
    <w:p w14:paraId="30C350A4"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FF96C2F" w14:textId="063FC14D" w:rsidR="001D7639" w:rsidRPr="00430659" w:rsidRDefault="0083739D" w:rsidP="001D7639">
      <w:pPr>
        <w:shd w:val="clear" w:color="auto" w:fill="FFFFFF"/>
        <w:spacing w:after="0"/>
        <w:textAlignment w:val="top"/>
        <w:rPr>
          <w:rFonts w:ascii="Times New Roman" w:hAnsi="Times New Roman" w:cs="Times New Roman"/>
          <w:bCs/>
          <w:iCs/>
          <w:color w:val="212121"/>
          <w:sz w:val="24"/>
          <w:szCs w:val="24"/>
        </w:rPr>
      </w:pPr>
      <w:r w:rsidRPr="0083739D">
        <w:rPr>
          <w:rFonts w:ascii="Times New Roman" w:hAnsi="Times New Roman" w:cs="Times New Roman"/>
          <w:b/>
          <w:i/>
          <w:color w:val="212121"/>
          <w:sz w:val="24"/>
          <w:szCs w:val="24"/>
        </w:rPr>
        <w:t>Oliveira-Rivera</w:t>
      </w:r>
      <w:r w:rsidR="001D7639" w:rsidRPr="0083739D">
        <w:rPr>
          <w:rFonts w:ascii="Times New Roman" w:hAnsi="Times New Roman" w:cs="Times New Roman"/>
          <w:b/>
          <w:i/>
          <w:color w:val="212121"/>
          <w:sz w:val="24"/>
          <w:szCs w:val="24"/>
        </w:rPr>
        <w:t xml:space="preserve">: </w:t>
      </w:r>
      <w:r w:rsidR="001D7639" w:rsidRPr="0083739D">
        <w:rPr>
          <w:rFonts w:ascii="Times New Roman" w:hAnsi="Times New Roman" w:cs="Times New Roman"/>
          <w:bCs/>
          <w:iCs/>
          <w:color w:val="212121"/>
          <w:sz w:val="24"/>
          <w:szCs w:val="24"/>
        </w:rPr>
        <w:t>What struck me about the tours yesterday was the effort put in to providing young people the ability to explore careers and fields they wouldn</w:t>
      </w:r>
      <w:r w:rsidR="00F709AE" w:rsidRPr="0083739D">
        <w:rPr>
          <w:rFonts w:ascii="Times New Roman" w:hAnsi="Times New Roman" w:cs="Times New Roman"/>
          <w:bCs/>
          <w:iCs/>
          <w:color w:val="212121"/>
          <w:sz w:val="24"/>
          <w:szCs w:val="24"/>
        </w:rPr>
        <w:t>’</w:t>
      </w:r>
      <w:r w:rsidR="001D7639" w:rsidRPr="0083739D">
        <w:rPr>
          <w:rFonts w:ascii="Times New Roman" w:hAnsi="Times New Roman" w:cs="Times New Roman"/>
          <w:bCs/>
          <w:iCs/>
          <w:color w:val="212121"/>
          <w:sz w:val="24"/>
          <w:szCs w:val="24"/>
        </w:rPr>
        <w:t>t normally</w:t>
      </w:r>
      <w:r w:rsidR="001D7639" w:rsidRPr="00430659">
        <w:rPr>
          <w:rFonts w:ascii="Times New Roman" w:hAnsi="Times New Roman" w:cs="Times New Roman"/>
          <w:bCs/>
          <w:iCs/>
          <w:color w:val="212121"/>
          <w:sz w:val="24"/>
          <w:szCs w:val="24"/>
        </w:rPr>
        <w:t xml:space="preserve"> be connected to. How do you begin to enable showing people at a young age what it would be like to work in a specific sector? Experiential learning is key to success. Struck by how important it is that kids got to understand the various job sectors and move freely in exploring them. Dignity in all this work. How do we set up a system that emulates some of these best practices that are clearly working?</w:t>
      </w:r>
    </w:p>
    <w:p w14:paraId="2EB8214A"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8E1E208" w14:textId="29A2F000" w:rsidR="001D7639" w:rsidRPr="00430659" w:rsidRDefault="008455EF" w:rsidP="001D7639">
      <w:pPr>
        <w:shd w:val="clear" w:color="auto" w:fill="FFFFFF"/>
        <w:spacing w:after="0"/>
        <w:textAlignment w:val="top"/>
        <w:rPr>
          <w:rFonts w:ascii="Times New Roman" w:hAnsi="Times New Roman" w:cs="Times New Roman"/>
          <w:bCs/>
          <w:iCs/>
          <w:color w:val="212121"/>
          <w:sz w:val="24"/>
          <w:szCs w:val="24"/>
        </w:rPr>
      </w:pPr>
      <w:r w:rsidRPr="008455EF">
        <w:rPr>
          <w:rFonts w:ascii="Times New Roman" w:hAnsi="Times New Roman" w:cs="Times New Roman"/>
          <w:b/>
          <w:i/>
          <w:color w:val="212121"/>
          <w:sz w:val="24"/>
          <w:szCs w:val="24"/>
        </w:rPr>
        <w:t>Ginsburg</w:t>
      </w:r>
      <w:r w:rsidR="001D7639" w:rsidRPr="008455EF">
        <w:rPr>
          <w:rFonts w:ascii="Times New Roman" w:hAnsi="Times New Roman" w:cs="Times New Roman"/>
          <w:b/>
          <w:i/>
          <w:color w:val="212121"/>
          <w:sz w:val="24"/>
          <w:szCs w:val="24"/>
        </w:rPr>
        <w:t xml:space="preserve">: </w:t>
      </w:r>
      <w:r w:rsidR="001D7639" w:rsidRPr="008455EF">
        <w:rPr>
          <w:rFonts w:ascii="Times New Roman" w:hAnsi="Times New Roman" w:cs="Times New Roman"/>
          <w:bCs/>
          <w:iCs/>
          <w:color w:val="212121"/>
          <w:sz w:val="24"/>
          <w:szCs w:val="24"/>
        </w:rPr>
        <w:t xml:space="preserve">Very important point. In </w:t>
      </w:r>
      <w:r w:rsidR="00C74558">
        <w:rPr>
          <w:rFonts w:ascii="Times New Roman" w:hAnsi="Times New Roman" w:cs="Times New Roman"/>
          <w:bCs/>
          <w:iCs/>
          <w:color w:val="212121"/>
          <w:sz w:val="24"/>
          <w:szCs w:val="24"/>
        </w:rPr>
        <w:t xml:space="preserve">the </w:t>
      </w:r>
      <w:r w:rsidR="001D7639" w:rsidRPr="008455EF">
        <w:rPr>
          <w:rFonts w:ascii="Times New Roman" w:hAnsi="Times New Roman" w:cs="Times New Roman"/>
          <w:bCs/>
          <w:iCs/>
          <w:color w:val="212121"/>
          <w:sz w:val="24"/>
          <w:szCs w:val="24"/>
        </w:rPr>
        <w:t>Swiss system, students in middle school start with sni</w:t>
      </w:r>
      <w:r w:rsidR="001B4159">
        <w:rPr>
          <w:rFonts w:ascii="Times New Roman" w:hAnsi="Times New Roman" w:cs="Times New Roman"/>
          <w:bCs/>
          <w:iCs/>
          <w:color w:val="212121"/>
          <w:sz w:val="24"/>
          <w:szCs w:val="24"/>
        </w:rPr>
        <w:t>ff</w:t>
      </w:r>
      <w:r w:rsidR="001D7639" w:rsidRPr="008455EF">
        <w:rPr>
          <w:rFonts w:ascii="Times New Roman" w:hAnsi="Times New Roman" w:cs="Times New Roman"/>
          <w:bCs/>
          <w:iCs/>
          <w:color w:val="212121"/>
          <w:sz w:val="24"/>
          <w:szCs w:val="24"/>
        </w:rPr>
        <w:t>ing, which is basically a micro internship. Their workforce centers facilitate this, something we could do in the U.S.</w:t>
      </w:r>
    </w:p>
    <w:p w14:paraId="3CA9380E"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2D8412F"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Lenhoff: </w:t>
      </w:r>
      <w:r w:rsidRPr="00430659">
        <w:rPr>
          <w:rFonts w:ascii="Times New Roman" w:hAnsi="Times New Roman" w:cs="Times New Roman"/>
          <w:bCs/>
          <w:iCs/>
          <w:color w:val="212121"/>
          <w:sz w:val="24"/>
          <w:szCs w:val="24"/>
        </w:rPr>
        <w:t>I would like to get feedback on regulatory requirements – Registered Apprenticeship has certain requirements in the CFR. What requirements should apply to youth?</w:t>
      </w:r>
    </w:p>
    <w:p w14:paraId="7D498894" w14:textId="578FE386"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7845716" w14:textId="3ABA70AF"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Ginsburg: </w:t>
      </w:r>
      <w:r w:rsidRPr="00430659">
        <w:rPr>
          <w:rFonts w:ascii="Times New Roman" w:hAnsi="Times New Roman" w:cs="Times New Roman"/>
          <w:bCs/>
          <w:iCs/>
          <w:color w:val="212121"/>
          <w:sz w:val="24"/>
          <w:szCs w:val="24"/>
        </w:rPr>
        <w:t>We heard yesterday that the registered system can be difficult – they don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t know about underwriting, differences in what they anticipate vs. where they end up, some programs </w:t>
      </w:r>
      <w:r w:rsidRPr="00430659">
        <w:rPr>
          <w:rFonts w:ascii="Times New Roman" w:hAnsi="Times New Roman" w:cs="Times New Roman"/>
          <w:bCs/>
          <w:iCs/>
          <w:color w:val="212121"/>
          <w:sz w:val="24"/>
          <w:szCs w:val="24"/>
        </w:rPr>
        <w:lastRenderedPageBreak/>
        <w:t>may not fit well with the registered apprenticeship model. There was pain in their voice in explaining this, and we should listen to that. I don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think we need a separate system – in-school youth can be apprenticeship plus, with supports and flexibilities for new occupations that were previously not apprenticeable. We live in a country of local control – I don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think</w:t>
      </w:r>
      <w:r w:rsidR="004C6460">
        <w:rPr>
          <w:rFonts w:ascii="Times New Roman" w:hAnsi="Times New Roman" w:cs="Times New Roman"/>
          <w:bCs/>
          <w:iCs/>
          <w:color w:val="212121"/>
          <w:sz w:val="24"/>
          <w:szCs w:val="24"/>
        </w:rPr>
        <w:t xml:space="preserve"> it’s</w:t>
      </w:r>
      <w:r w:rsidRPr="00430659">
        <w:rPr>
          <w:rFonts w:ascii="Times New Roman" w:hAnsi="Times New Roman" w:cs="Times New Roman"/>
          <w:bCs/>
          <w:iCs/>
          <w:color w:val="212121"/>
          <w:sz w:val="24"/>
          <w:szCs w:val="24"/>
        </w:rPr>
        <w:t xml:space="preserve"> a separate system, but I do think thinking of it as apprenticeship plus</w:t>
      </w:r>
      <w:r w:rsidR="004C6460">
        <w:rPr>
          <w:rFonts w:ascii="Times New Roman" w:hAnsi="Times New Roman" w:cs="Times New Roman"/>
          <w:bCs/>
          <w:iCs/>
          <w:color w:val="212121"/>
          <w:sz w:val="24"/>
          <w:szCs w:val="24"/>
        </w:rPr>
        <w:t xml:space="preserve"> is useful</w:t>
      </w:r>
      <w:r w:rsidRPr="00430659">
        <w:rPr>
          <w:rFonts w:ascii="Times New Roman" w:hAnsi="Times New Roman" w:cs="Times New Roman"/>
          <w:bCs/>
          <w:iCs/>
          <w:color w:val="212121"/>
          <w:sz w:val="24"/>
          <w:szCs w:val="24"/>
        </w:rPr>
        <w:t>.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re trying to address this with recommendations in our group.</w:t>
      </w:r>
    </w:p>
    <w:p w14:paraId="5B0DCE78"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BB6A584" w14:textId="22233342"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Costa:</w:t>
      </w:r>
      <w:r w:rsidRPr="00430659">
        <w:rPr>
          <w:rFonts w:ascii="Times New Roman" w:hAnsi="Times New Roman" w:cs="Times New Roman"/>
          <w:bCs/>
          <w:iCs/>
          <w:color w:val="212121"/>
          <w:sz w:val="24"/>
          <w:szCs w:val="24"/>
        </w:rPr>
        <w:t xml:space="preserve"> In our industry, we learned how to market the registered system. The money allocated to programs has interested authorities once they get past the stigma of dealing with a union.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re actually finding partnerships with the registered system helpful.</w:t>
      </w:r>
    </w:p>
    <w:p w14:paraId="68F87D36"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FE86CAB" w14:textId="16076D1F"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Ruesing:</w:t>
      </w:r>
      <w:r w:rsidRPr="00430659">
        <w:rPr>
          <w:rFonts w:ascii="Times New Roman" w:hAnsi="Times New Roman" w:cs="Times New Roman"/>
          <w:bCs/>
          <w:iCs/>
          <w:color w:val="212121"/>
          <w:sz w:val="24"/>
          <w:szCs w:val="24"/>
        </w:rPr>
        <w:t xml:space="preserve"> The program we saw yesterday seems more like a pre-apprenticeship than an apprenticeship. It helps people think about what job they want to pursue, and then they can move into a registered program. I think apprenticeship programs need to include employment – when someone completes an apprenticeship program, but then has to interview for a job, that doesn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look like an apprenticeship program to me. We still seem to talk a lot about college as the next step after apprenticeship – it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then not an equal pathway! If someone is a first-year employee, are the wages the same between apprenticeship graduates and those with college degrees? We want to frame apprenticeship as an equal pathway. I don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think college should be required for apprenticeship graduates to become high</w:t>
      </w:r>
      <w:r w:rsidR="00D45FA1">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level employees.</w:t>
      </w:r>
    </w:p>
    <w:p w14:paraId="329D8CC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12D772B" w14:textId="35F208BE" w:rsidR="001D7639" w:rsidRPr="00430659" w:rsidRDefault="003E1A8B" w:rsidP="001D7639">
      <w:pPr>
        <w:shd w:val="clear" w:color="auto" w:fill="FFFFFF"/>
        <w:spacing w:after="0"/>
        <w:textAlignment w:val="top"/>
        <w:rPr>
          <w:rFonts w:ascii="Times New Roman" w:hAnsi="Times New Roman" w:cs="Times New Roman"/>
          <w:bCs/>
          <w:iCs/>
          <w:color w:val="212121"/>
          <w:sz w:val="24"/>
          <w:szCs w:val="24"/>
        </w:rPr>
      </w:pPr>
      <w:r w:rsidRPr="003E1A8B">
        <w:rPr>
          <w:rFonts w:ascii="Times New Roman" w:hAnsi="Times New Roman" w:cs="Times New Roman"/>
          <w:b/>
          <w:i/>
          <w:color w:val="212121"/>
          <w:sz w:val="24"/>
          <w:szCs w:val="24"/>
        </w:rPr>
        <w:t>Ginsburg</w:t>
      </w:r>
      <w:r w:rsidR="001D7639" w:rsidRPr="003E1A8B">
        <w:rPr>
          <w:rFonts w:ascii="Times New Roman" w:hAnsi="Times New Roman" w:cs="Times New Roman"/>
          <w:b/>
          <w:i/>
          <w:color w:val="212121"/>
          <w:sz w:val="24"/>
          <w:szCs w:val="24"/>
        </w:rPr>
        <w:t xml:space="preserve">: </w:t>
      </w:r>
      <w:r w:rsidR="001D7639" w:rsidRPr="003E1A8B">
        <w:rPr>
          <w:rFonts w:ascii="Times New Roman" w:hAnsi="Times New Roman" w:cs="Times New Roman"/>
          <w:bCs/>
          <w:iCs/>
          <w:color w:val="212121"/>
          <w:sz w:val="24"/>
          <w:szCs w:val="24"/>
        </w:rPr>
        <w:t>We have to stop the narrative of college for all. Business</w:t>
      </w:r>
      <w:r w:rsidR="006D0B04">
        <w:rPr>
          <w:rFonts w:ascii="Times New Roman" w:hAnsi="Times New Roman" w:cs="Times New Roman"/>
          <w:bCs/>
          <w:iCs/>
          <w:color w:val="212121"/>
          <w:sz w:val="24"/>
          <w:szCs w:val="24"/>
        </w:rPr>
        <w:t>es</w:t>
      </w:r>
      <w:r w:rsidR="001D7639" w:rsidRPr="003E1A8B">
        <w:rPr>
          <w:rFonts w:ascii="Times New Roman" w:hAnsi="Times New Roman" w:cs="Times New Roman"/>
          <w:bCs/>
          <w:iCs/>
          <w:color w:val="212121"/>
          <w:sz w:val="24"/>
          <w:szCs w:val="24"/>
        </w:rPr>
        <w:t xml:space="preserve"> have to see the value of apprenticeship or these will be good ideas that go nowhere.</w:t>
      </w:r>
    </w:p>
    <w:p w14:paraId="28418929"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537A9E1" w14:textId="780DCA8A"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Eddinger:</w:t>
      </w:r>
      <w:r w:rsidRPr="00430659">
        <w:rPr>
          <w:rFonts w:ascii="Times New Roman" w:hAnsi="Times New Roman" w:cs="Times New Roman"/>
          <w:bCs/>
          <w:iCs/>
          <w:color w:val="212121"/>
          <w:sz w:val="24"/>
          <w:szCs w:val="24"/>
        </w:rPr>
        <w:t xml:space="preserve"> What we saw a</w:t>
      </w:r>
      <w:r w:rsidR="00D45FA1">
        <w:rPr>
          <w:rFonts w:ascii="Times New Roman" w:hAnsi="Times New Roman" w:cs="Times New Roman"/>
          <w:bCs/>
          <w:iCs/>
          <w:color w:val="212121"/>
          <w:sz w:val="24"/>
          <w:szCs w:val="24"/>
        </w:rPr>
        <w:t>t</w:t>
      </w:r>
      <w:r w:rsidRPr="00430659">
        <w:rPr>
          <w:rFonts w:ascii="Times New Roman" w:hAnsi="Times New Roman" w:cs="Times New Roman"/>
          <w:bCs/>
          <w:iCs/>
          <w:color w:val="212121"/>
          <w:sz w:val="24"/>
          <w:szCs w:val="24"/>
        </w:rPr>
        <w:t xml:space="preserve"> Pinnacol was more of an industry-based pathway – you go in to try to better understand pathways within an industry. Then I also look at the panel in front of me – you</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ve got 40 more years to work. Are you going to be in that same job? If you look for a next job, what is going to take you there? I saw beginnings for these conversations on the site visits. We need to get away</w:t>
      </w:r>
      <w:r w:rsidR="000220EF">
        <w:rPr>
          <w:rFonts w:ascii="Times New Roman" w:hAnsi="Times New Roman" w:cs="Times New Roman"/>
          <w:bCs/>
          <w:iCs/>
          <w:color w:val="212121"/>
          <w:sz w:val="24"/>
          <w:szCs w:val="24"/>
        </w:rPr>
        <w:t xml:space="preserve"> from</w:t>
      </w:r>
      <w:r w:rsidRPr="00430659">
        <w:rPr>
          <w:rFonts w:ascii="Times New Roman" w:hAnsi="Times New Roman" w:cs="Times New Roman"/>
          <w:bCs/>
          <w:iCs/>
          <w:color w:val="212121"/>
          <w:sz w:val="24"/>
          <w:szCs w:val="24"/>
        </w:rPr>
        <w:t xml:space="preserve"> framing apprenticeship as an alternative to something. It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a choice, a valid choice – it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not an alternative to college, either. For how we define the next iteration of apprenticeship, we may have to redefine our own language.</w:t>
      </w:r>
    </w:p>
    <w:p w14:paraId="737D2195" w14:textId="461871CF"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227E5348" w14:textId="0CACCCF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Lee:</w:t>
      </w:r>
      <w:r w:rsidRPr="00430659">
        <w:rPr>
          <w:rFonts w:ascii="Times New Roman" w:hAnsi="Times New Roman" w:cs="Times New Roman"/>
          <w:bCs/>
          <w:iCs/>
          <w:color w:val="212121"/>
          <w:sz w:val="24"/>
          <w:szCs w:val="24"/>
        </w:rPr>
        <w:t xml:space="preserve"> How we measure things matters – if we only track how many students go on to college, we won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move past some of these issues.</w:t>
      </w:r>
    </w:p>
    <w:p w14:paraId="634DB843" w14:textId="32D2DBC8"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8F017E4" w14:textId="6BD984E2"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Malone:</w:t>
      </w:r>
      <w:r w:rsidRPr="00430659">
        <w:rPr>
          <w:rFonts w:ascii="Times New Roman" w:hAnsi="Times New Roman" w:cs="Times New Roman"/>
          <w:bCs/>
          <w:iCs/>
          <w:color w:val="212121"/>
          <w:sz w:val="24"/>
          <w:szCs w:val="24"/>
        </w:rPr>
        <w:t xml:space="preserve"> Still feel like these conversations get weighted toward the skilled trades. Financial services and other sectors are important targets for apprenticeship growth. I saw folks at Pinnacol </w:t>
      </w:r>
      <w:r w:rsidRPr="00430659">
        <w:rPr>
          <w:rFonts w:ascii="Times New Roman" w:hAnsi="Times New Roman" w:cs="Times New Roman"/>
          <w:bCs/>
          <w:iCs/>
          <w:color w:val="212121"/>
          <w:sz w:val="24"/>
          <w:szCs w:val="24"/>
        </w:rPr>
        <w:lastRenderedPageBreak/>
        <w:t>learning transferable skills – they</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ll be able to apply for jobs at other insurance companies across the country. That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a type of career pathway.</w:t>
      </w:r>
      <w:r w:rsidR="00E339E5">
        <w:rPr>
          <w:rFonts w:ascii="Times New Roman" w:hAnsi="Times New Roman" w:cs="Times New Roman"/>
          <w:bCs/>
          <w:iCs/>
          <w:color w:val="212121"/>
          <w:sz w:val="24"/>
          <w:szCs w:val="24"/>
        </w:rPr>
        <w:t xml:space="preserve"> </w:t>
      </w:r>
      <w:r w:rsidRPr="00430659">
        <w:rPr>
          <w:rFonts w:ascii="Times New Roman" w:hAnsi="Times New Roman" w:cs="Times New Roman"/>
          <w:bCs/>
          <w:iCs/>
          <w:color w:val="212121"/>
          <w:sz w:val="24"/>
          <w:szCs w:val="24"/>
        </w:rPr>
        <w:t xml:space="preserve">I want to see the </w:t>
      </w:r>
      <w:r w:rsidR="00AE00D9">
        <w:rPr>
          <w:rFonts w:ascii="Times New Roman" w:hAnsi="Times New Roman" w:cs="Times New Roman"/>
          <w:bCs/>
          <w:iCs/>
          <w:color w:val="212121"/>
          <w:sz w:val="24"/>
          <w:szCs w:val="24"/>
        </w:rPr>
        <w:t xml:space="preserve">data on </w:t>
      </w:r>
      <w:r w:rsidRPr="00430659">
        <w:rPr>
          <w:rFonts w:ascii="Times New Roman" w:hAnsi="Times New Roman" w:cs="Times New Roman"/>
          <w:bCs/>
          <w:iCs/>
          <w:color w:val="212121"/>
          <w:sz w:val="24"/>
          <w:szCs w:val="24"/>
        </w:rPr>
        <w:t>conversion rates for people of color</w:t>
      </w:r>
      <w:r w:rsidR="00AE00D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for how many people we convert to become interested in apprenticeships</w:t>
      </w:r>
      <w:r w:rsidR="00B0011C">
        <w:rPr>
          <w:rFonts w:ascii="Times New Roman" w:hAnsi="Times New Roman" w:cs="Times New Roman"/>
          <w:bCs/>
          <w:iCs/>
          <w:color w:val="212121"/>
          <w:sz w:val="24"/>
          <w:szCs w:val="24"/>
        </w:rPr>
        <w:t>.</w:t>
      </w:r>
    </w:p>
    <w:p w14:paraId="4DD14FC8"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1EE9035" w14:textId="7E6E3DEB"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Laney:</w:t>
      </w:r>
      <w:r w:rsidRPr="00430659">
        <w:rPr>
          <w:rFonts w:ascii="Times New Roman" w:hAnsi="Times New Roman" w:cs="Times New Roman"/>
          <w:bCs/>
          <w:iCs/>
          <w:color w:val="212121"/>
          <w:sz w:val="24"/>
          <w:szCs w:val="24"/>
        </w:rPr>
        <w:t xml:space="preserve"> Flexibility to move between paths is key. It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the tension with the normal registered apprenticeship program</w:t>
      </w:r>
      <w:r w:rsidR="00B0011C">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w:t>
      </w:r>
      <w:r w:rsidR="00B0011C">
        <w:rPr>
          <w:rFonts w:ascii="Times New Roman" w:hAnsi="Times New Roman" w:cs="Times New Roman"/>
          <w:bCs/>
          <w:iCs/>
          <w:color w:val="212121"/>
          <w:sz w:val="24"/>
          <w:szCs w:val="24"/>
        </w:rPr>
        <w:t>W</w:t>
      </w:r>
      <w:r w:rsidRPr="00430659">
        <w:rPr>
          <w:rFonts w:ascii="Times New Roman" w:hAnsi="Times New Roman" w:cs="Times New Roman"/>
          <w:bCs/>
          <w:iCs/>
          <w:color w:val="212121"/>
          <w:sz w:val="24"/>
          <w:szCs w:val="24"/>
        </w:rPr>
        <w:t>e need to be clear on the definitions of these programs, or Megan will never be able to provide accurate data on the extent of youth programs and participation. Where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m from, we do refer to apprenticeship as post-secondary education. Reports</w:t>
      </w:r>
      <w:r w:rsidR="000D02B8">
        <w:rPr>
          <w:rFonts w:ascii="Times New Roman" w:hAnsi="Times New Roman" w:cs="Times New Roman"/>
          <w:bCs/>
          <w:iCs/>
          <w:color w:val="212121"/>
          <w:sz w:val="24"/>
          <w:szCs w:val="24"/>
        </w:rPr>
        <w:t xml:space="preserve"> on</w:t>
      </w:r>
      <w:r w:rsidRPr="00430659">
        <w:rPr>
          <w:rFonts w:ascii="Times New Roman" w:hAnsi="Times New Roman" w:cs="Times New Roman"/>
          <w:bCs/>
          <w:iCs/>
          <w:color w:val="212121"/>
          <w:sz w:val="24"/>
          <w:szCs w:val="24"/>
        </w:rPr>
        <w:t xml:space="preserve"> the value of </w:t>
      </w:r>
      <w:r w:rsidR="000D02B8">
        <w:rPr>
          <w:rFonts w:ascii="Times New Roman" w:hAnsi="Times New Roman" w:cs="Times New Roman"/>
          <w:bCs/>
          <w:iCs/>
          <w:color w:val="212121"/>
          <w:sz w:val="24"/>
          <w:szCs w:val="24"/>
        </w:rPr>
        <w:t xml:space="preserve">college </w:t>
      </w:r>
      <w:r w:rsidRPr="00430659">
        <w:rPr>
          <w:rFonts w:ascii="Times New Roman" w:hAnsi="Times New Roman" w:cs="Times New Roman"/>
          <w:bCs/>
          <w:iCs/>
          <w:color w:val="212121"/>
          <w:sz w:val="24"/>
          <w:szCs w:val="24"/>
        </w:rPr>
        <w:t>scholarships handed out don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necessarily help things. We need ways to measure this that gives school counselors, parents, etc. a better understanding of the value.</w:t>
      </w:r>
    </w:p>
    <w:p w14:paraId="681F3850" w14:textId="5E46495E"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0C04708" w14:textId="664A69B6"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Harris-Kuiper:</w:t>
      </w:r>
      <w:r w:rsidRPr="00430659">
        <w:rPr>
          <w:rFonts w:ascii="Times New Roman" w:hAnsi="Times New Roman" w:cs="Times New Roman"/>
          <w:bCs/>
          <w:iCs/>
          <w:color w:val="212121"/>
          <w:sz w:val="24"/>
          <w:szCs w:val="24"/>
        </w:rPr>
        <w:t xml:space="preserve">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ve linked with YouthBuild</w:t>
      </w:r>
      <w:r w:rsidR="00E34DF1">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who have HHA programs and home health aides, we then work with them in our CNA program. Our CNA program is linked with hospitals and nursing homes because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re union based. How are our pre-apprenticeship programs linked to our apprenticeship programs? If we just have an HHA program with no linkages anywhere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re setting up our youth for failure as it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a dead-end role. Part of the key is looking at the pathways and the structure of the programs that are funded from state to state. Mentorship with our black and brown students is also key.</w:t>
      </w:r>
    </w:p>
    <w:p w14:paraId="3B71BBF3"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EC86F1A" w14:textId="52565989"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Wolfe:</w:t>
      </w:r>
      <w:r w:rsidRPr="00430659">
        <w:rPr>
          <w:rFonts w:ascii="Times New Roman" w:hAnsi="Times New Roman" w:cs="Times New Roman"/>
          <w:bCs/>
          <w:iCs/>
          <w:color w:val="212121"/>
          <w:sz w:val="24"/>
          <w:szCs w:val="24"/>
        </w:rPr>
        <w:t xml:space="preserve"> Back to Donna</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initial question – from our experience, an advantage to being early adopters of the youth apprenticeship grants was that we can start to define it. Registered Apprenticeship requires at least 2,000 hours of on-the-job training, and school aren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always set up to allow students to go off campus. So, then we decided to call them pre-apprenticeships – a pathway to an apprenticeship. There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no such thing as a youth apprenticeship. There are apprenticeships where participants are youth. Allowing pre-apprenticeship participants to accumulate some hours, certificates, etc. and then transfer into apprenticeships with some experience does work. There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no reason to create a new system.</w:t>
      </w:r>
      <w:r w:rsidR="00455AF8">
        <w:rPr>
          <w:rFonts w:ascii="Times New Roman" w:hAnsi="Times New Roman" w:cs="Times New Roman"/>
          <w:bCs/>
          <w:iCs/>
          <w:color w:val="212121"/>
          <w:sz w:val="24"/>
          <w:szCs w:val="24"/>
        </w:rPr>
        <w:t xml:space="preserve"> </w:t>
      </w:r>
      <w:r w:rsidRPr="00430659">
        <w:rPr>
          <w:rFonts w:ascii="Times New Roman" w:hAnsi="Times New Roman" w:cs="Times New Roman"/>
          <w:bCs/>
          <w:iCs/>
          <w:color w:val="212121"/>
          <w:sz w:val="24"/>
          <w:szCs w:val="24"/>
        </w:rPr>
        <w:t>The key barrier is the structure of high school, the scheduling of classes, the reluctance to promote apprenticeship among counselors.</w:t>
      </w:r>
    </w:p>
    <w:p w14:paraId="1A5B2CD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6D2DE7C" w14:textId="64285955"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Loyd: </w:t>
      </w:r>
      <w:r w:rsidRPr="00430659">
        <w:rPr>
          <w:rFonts w:ascii="Times New Roman" w:hAnsi="Times New Roman" w:cs="Times New Roman"/>
          <w:bCs/>
          <w:iCs/>
          <w:color w:val="212121"/>
          <w:sz w:val="24"/>
          <w:szCs w:val="24"/>
        </w:rPr>
        <w:t>We would love to reimagine the framework so that students could spend more time in the workplace.</w:t>
      </w:r>
    </w:p>
    <w:p w14:paraId="52AE1A5B"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C35F0B1" w14:textId="33B57948"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Wolfe:</w:t>
      </w:r>
      <w:r w:rsidRPr="00430659">
        <w:rPr>
          <w:rFonts w:ascii="Times New Roman" w:hAnsi="Times New Roman" w:cs="Times New Roman"/>
          <w:bCs/>
          <w:iCs/>
          <w:color w:val="212121"/>
          <w:sz w:val="24"/>
          <w:szCs w:val="24"/>
        </w:rPr>
        <w:t xml:space="preserve">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re trying to pilot these models for breaking down the educational guardrails around school framework</w:t>
      </w:r>
      <w:r w:rsidR="005D4EB5">
        <w:rPr>
          <w:rFonts w:ascii="Times New Roman" w:hAnsi="Times New Roman" w:cs="Times New Roman"/>
          <w:bCs/>
          <w:iCs/>
          <w:color w:val="212121"/>
          <w:sz w:val="24"/>
          <w:szCs w:val="24"/>
        </w:rPr>
        <w:t>s</w:t>
      </w:r>
      <w:r w:rsidRPr="00430659">
        <w:rPr>
          <w:rFonts w:ascii="Times New Roman" w:hAnsi="Times New Roman" w:cs="Times New Roman"/>
          <w:bCs/>
          <w:iCs/>
          <w:color w:val="212121"/>
          <w:sz w:val="24"/>
          <w:szCs w:val="24"/>
        </w:rPr>
        <w:t xml:space="preserve"> and allow more flexibility and more choices.</w:t>
      </w:r>
    </w:p>
    <w:p w14:paraId="3C5FBC2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FC0DAFC" w14:textId="14993DD4"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Ginsburg</w:t>
      </w:r>
      <w:r w:rsidRPr="00430659">
        <w:rPr>
          <w:rFonts w:ascii="Times New Roman" w:hAnsi="Times New Roman" w:cs="Times New Roman"/>
          <w:bCs/>
          <w:iCs/>
          <w:color w:val="212121"/>
          <w:sz w:val="24"/>
          <w:szCs w:val="24"/>
        </w:rPr>
        <w:t>: Some key points I heard:</w:t>
      </w:r>
    </w:p>
    <w:p w14:paraId="649DDAB3" w14:textId="77777777" w:rsidR="001D7639" w:rsidRPr="00982C10" w:rsidRDefault="001D7639" w:rsidP="00982C10">
      <w:pPr>
        <w:pStyle w:val="ListParagraph"/>
        <w:numPr>
          <w:ilvl w:val="0"/>
          <w:numId w:val="12"/>
        </w:numPr>
        <w:shd w:val="clear" w:color="auto" w:fill="FFFFFF"/>
        <w:spacing w:after="0"/>
        <w:textAlignment w:val="top"/>
        <w:rPr>
          <w:rFonts w:cs="Times New Roman"/>
          <w:bCs/>
          <w:iCs/>
          <w:color w:val="212121"/>
          <w:szCs w:val="24"/>
        </w:rPr>
      </w:pPr>
      <w:r w:rsidRPr="00982C10">
        <w:rPr>
          <w:rFonts w:cs="Times New Roman"/>
          <w:bCs/>
          <w:iCs/>
          <w:color w:val="212121"/>
          <w:szCs w:val="24"/>
        </w:rPr>
        <w:lastRenderedPageBreak/>
        <w:t>Importance of definitions.</w:t>
      </w:r>
    </w:p>
    <w:p w14:paraId="16DBE71C" w14:textId="77777777" w:rsidR="001D7639" w:rsidRPr="00982C10" w:rsidRDefault="001D7639" w:rsidP="00982C10">
      <w:pPr>
        <w:pStyle w:val="ListParagraph"/>
        <w:numPr>
          <w:ilvl w:val="0"/>
          <w:numId w:val="12"/>
        </w:numPr>
        <w:shd w:val="clear" w:color="auto" w:fill="FFFFFF"/>
        <w:spacing w:after="0"/>
        <w:textAlignment w:val="top"/>
        <w:rPr>
          <w:rFonts w:cs="Times New Roman"/>
          <w:bCs/>
          <w:iCs/>
          <w:color w:val="212121"/>
          <w:szCs w:val="24"/>
        </w:rPr>
      </w:pPr>
      <w:r w:rsidRPr="00982C10">
        <w:rPr>
          <w:rFonts w:cs="Times New Roman"/>
          <w:bCs/>
          <w:iCs/>
          <w:color w:val="212121"/>
          <w:szCs w:val="24"/>
        </w:rPr>
        <w:t>Credit for higher learning can be valuable.</w:t>
      </w:r>
    </w:p>
    <w:p w14:paraId="0D3DEE19" w14:textId="77777777" w:rsidR="001D7639" w:rsidRPr="00982C10" w:rsidRDefault="001D7639" w:rsidP="00982C10">
      <w:pPr>
        <w:pStyle w:val="ListParagraph"/>
        <w:numPr>
          <w:ilvl w:val="0"/>
          <w:numId w:val="12"/>
        </w:numPr>
        <w:shd w:val="clear" w:color="auto" w:fill="FFFFFF"/>
        <w:spacing w:after="0"/>
        <w:textAlignment w:val="top"/>
        <w:rPr>
          <w:rFonts w:cs="Times New Roman"/>
          <w:bCs/>
          <w:iCs/>
          <w:color w:val="212121"/>
          <w:szCs w:val="24"/>
        </w:rPr>
      </w:pPr>
      <w:r w:rsidRPr="00982C10">
        <w:rPr>
          <w:rFonts w:cs="Times New Roman"/>
          <w:bCs/>
          <w:iCs/>
          <w:color w:val="212121"/>
          <w:szCs w:val="24"/>
        </w:rPr>
        <w:t>Career exploration is valuable.</w:t>
      </w:r>
    </w:p>
    <w:p w14:paraId="1BE3EF27" w14:textId="77777777" w:rsidR="001D7639" w:rsidRPr="00982C10" w:rsidRDefault="001D7639" w:rsidP="00982C10">
      <w:pPr>
        <w:pStyle w:val="ListParagraph"/>
        <w:numPr>
          <w:ilvl w:val="0"/>
          <w:numId w:val="12"/>
        </w:numPr>
        <w:shd w:val="clear" w:color="auto" w:fill="FFFFFF"/>
        <w:spacing w:after="0"/>
        <w:textAlignment w:val="top"/>
        <w:rPr>
          <w:rFonts w:cs="Times New Roman"/>
          <w:bCs/>
          <w:iCs/>
          <w:color w:val="212121"/>
          <w:szCs w:val="24"/>
        </w:rPr>
      </w:pPr>
      <w:r w:rsidRPr="00982C10">
        <w:rPr>
          <w:rFonts w:cs="Times New Roman"/>
          <w:bCs/>
          <w:iCs/>
          <w:color w:val="212121"/>
          <w:szCs w:val="24"/>
        </w:rPr>
        <w:t>Marketing around the value of apprenticeship.</w:t>
      </w:r>
    </w:p>
    <w:p w14:paraId="125A7C3E" w14:textId="7727AF99" w:rsidR="001D7639" w:rsidRPr="00982C10" w:rsidRDefault="001D7639" w:rsidP="00982C10">
      <w:pPr>
        <w:pStyle w:val="ListParagraph"/>
        <w:numPr>
          <w:ilvl w:val="0"/>
          <w:numId w:val="12"/>
        </w:numPr>
        <w:shd w:val="clear" w:color="auto" w:fill="FFFFFF"/>
        <w:spacing w:after="0"/>
        <w:textAlignment w:val="top"/>
        <w:rPr>
          <w:rFonts w:cs="Times New Roman"/>
          <w:bCs/>
          <w:iCs/>
          <w:color w:val="212121"/>
          <w:szCs w:val="24"/>
        </w:rPr>
      </w:pPr>
      <w:r w:rsidRPr="00982C10">
        <w:rPr>
          <w:rFonts w:cs="Times New Roman"/>
          <w:bCs/>
          <w:iCs/>
          <w:color w:val="212121"/>
          <w:szCs w:val="24"/>
        </w:rPr>
        <w:t>What</w:t>
      </w:r>
      <w:r w:rsidR="00F709AE" w:rsidRPr="00982C10">
        <w:rPr>
          <w:rFonts w:cs="Times New Roman"/>
          <w:bCs/>
          <w:iCs/>
          <w:color w:val="212121"/>
          <w:szCs w:val="24"/>
        </w:rPr>
        <w:t>’</w:t>
      </w:r>
      <w:r w:rsidRPr="00982C10">
        <w:rPr>
          <w:rFonts w:cs="Times New Roman"/>
          <w:bCs/>
          <w:iCs/>
          <w:color w:val="212121"/>
          <w:szCs w:val="24"/>
        </w:rPr>
        <w:t>s the right data to measure?</w:t>
      </w:r>
    </w:p>
    <w:p w14:paraId="345D1E88" w14:textId="77777777" w:rsidR="001D7639" w:rsidRPr="00982C10" w:rsidRDefault="001D7639" w:rsidP="00982C10">
      <w:pPr>
        <w:pStyle w:val="ListParagraph"/>
        <w:numPr>
          <w:ilvl w:val="0"/>
          <w:numId w:val="12"/>
        </w:numPr>
        <w:shd w:val="clear" w:color="auto" w:fill="FFFFFF"/>
        <w:spacing w:after="0"/>
        <w:textAlignment w:val="top"/>
        <w:rPr>
          <w:rFonts w:cs="Times New Roman"/>
          <w:bCs/>
          <w:iCs/>
          <w:color w:val="212121"/>
          <w:szCs w:val="24"/>
        </w:rPr>
      </w:pPr>
      <w:r w:rsidRPr="00982C10">
        <w:rPr>
          <w:rFonts w:cs="Times New Roman"/>
          <w:bCs/>
          <w:iCs/>
          <w:color w:val="212121"/>
          <w:szCs w:val="24"/>
        </w:rPr>
        <w:t>Maintain DEIA focus.</w:t>
      </w:r>
    </w:p>
    <w:p w14:paraId="7369103C"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20A0BCEB" w14:textId="3A392D2B" w:rsidR="001D7639" w:rsidRPr="00430659" w:rsidRDefault="005D4EB5" w:rsidP="001D7639">
      <w:pPr>
        <w:shd w:val="clear" w:color="auto" w:fill="FFFFFF"/>
        <w:spacing w:after="0"/>
        <w:textAlignment w:val="top"/>
        <w:rPr>
          <w:rFonts w:ascii="Times New Roman" w:hAnsi="Times New Roman" w:cs="Times New Roman"/>
          <w:bCs/>
          <w:iCs/>
          <w:color w:val="212121"/>
          <w:sz w:val="24"/>
          <w:szCs w:val="24"/>
        </w:rPr>
      </w:pPr>
      <w:r>
        <w:rPr>
          <w:rFonts w:ascii="Times New Roman" w:hAnsi="Times New Roman" w:cs="Times New Roman"/>
          <w:bCs/>
          <w:iCs/>
          <w:color w:val="212121"/>
          <w:sz w:val="24"/>
          <w:szCs w:val="24"/>
        </w:rPr>
        <w:t>I e</w:t>
      </w:r>
      <w:r w:rsidR="001D7639" w:rsidRPr="00430659">
        <w:rPr>
          <w:rFonts w:ascii="Times New Roman" w:hAnsi="Times New Roman" w:cs="Times New Roman"/>
          <w:bCs/>
          <w:iCs/>
          <w:color w:val="212121"/>
          <w:sz w:val="24"/>
          <w:szCs w:val="24"/>
        </w:rPr>
        <w:t>ncourage us to listen</w:t>
      </w:r>
      <w:r w:rsidR="00915007">
        <w:rPr>
          <w:rFonts w:ascii="Times New Roman" w:hAnsi="Times New Roman" w:cs="Times New Roman"/>
          <w:bCs/>
          <w:iCs/>
          <w:color w:val="212121"/>
          <w:sz w:val="24"/>
          <w:szCs w:val="24"/>
        </w:rPr>
        <w:t xml:space="preserve"> to</w:t>
      </w:r>
      <w:r w:rsidR="001D7639" w:rsidRPr="00430659">
        <w:rPr>
          <w:rFonts w:ascii="Times New Roman" w:hAnsi="Times New Roman" w:cs="Times New Roman"/>
          <w:bCs/>
          <w:iCs/>
          <w:color w:val="212121"/>
          <w:sz w:val="24"/>
          <w:szCs w:val="24"/>
        </w:rPr>
        <w:t xml:space="preserve"> what employers are saying. Want apprentices to know every department so that when they finally complete their apprenticeship they know the business. Apprenticeships have to fit the criteria and how we define it here is critically important.</w:t>
      </w:r>
    </w:p>
    <w:p w14:paraId="517C453B"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2903D42" w14:textId="77777777" w:rsidR="001D7639" w:rsidRPr="00430659" w:rsidRDefault="001D7639" w:rsidP="001D7639">
      <w:pPr>
        <w:shd w:val="clear" w:color="auto" w:fill="FFFFFF"/>
        <w:spacing w:after="0"/>
        <w:textAlignment w:val="top"/>
        <w:rPr>
          <w:rFonts w:ascii="Times New Roman" w:hAnsi="Times New Roman" w:cs="Times New Roman"/>
          <w:bCs/>
          <w:i/>
          <w:color w:val="212121"/>
          <w:sz w:val="24"/>
          <w:szCs w:val="24"/>
        </w:rPr>
      </w:pPr>
      <w:r w:rsidRPr="00430659">
        <w:rPr>
          <w:rFonts w:ascii="Times New Roman" w:hAnsi="Times New Roman" w:cs="Times New Roman"/>
          <w:bCs/>
          <w:i/>
          <w:color w:val="212121"/>
          <w:sz w:val="24"/>
          <w:szCs w:val="24"/>
        </w:rPr>
        <w:t>12:00 p.m. – 1:30 p.m. – Lunch Break</w:t>
      </w:r>
    </w:p>
    <w:p w14:paraId="528AFCC5" w14:textId="77777777" w:rsidR="001D7639" w:rsidRPr="00430659" w:rsidRDefault="001D7639" w:rsidP="001D7639">
      <w:pPr>
        <w:shd w:val="clear" w:color="auto" w:fill="FFFFFF"/>
        <w:spacing w:after="0"/>
        <w:textAlignment w:val="top"/>
        <w:rPr>
          <w:rFonts w:ascii="Times New Roman" w:hAnsi="Times New Roman" w:cs="Times New Roman"/>
          <w:bCs/>
          <w:i/>
          <w:color w:val="212121"/>
          <w:sz w:val="24"/>
          <w:szCs w:val="24"/>
        </w:rPr>
      </w:pPr>
    </w:p>
    <w:p w14:paraId="32D245F0" w14:textId="77777777" w:rsidR="001D7639" w:rsidRPr="00430659" w:rsidRDefault="001D7639" w:rsidP="001D7639">
      <w:pPr>
        <w:shd w:val="clear" w:color="auto" w:fill="FFFFFF"/>
        <w:spacing w:after="0"/>
        <w:textAlignment w:val="top"/>
        <w:rPr>
          <w:rFonts w:ascii="Times New Roman" w:hAnsi="Times New Roman" w:cs="Times New Roman"/>
          <w:bCs/>
          <w:i/>
          <w:color w:val="212121"/>
          <w:sz w:val="24"/>
          <w:szCs w:val="24"/>
        </w:rPr>
      </w:pPr>
      <w:r w:rsidRPr="00430659">
        <w:rPr>
          <w:rFonts w:ascii="Times New Roman" w:hAnsi="Times New Roman" w:cs="Times New Roman"/>
          <w:bCs/>
          <w:i/>
          <w:color w:val="212121"/>
          <w:sz w:val="24"/>
          <w:szCs w:val="24"/>
        </w:rPr>
        <w:t>1:30 p.m. – 3:00 p.m.</w:t>
      </w:r>
    </w:p>
    <w:p w14:paraId="47D1D118"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574F5571" w14:textId="77777777" w:rsidR="001D7639" w:rsidRPr="00430659" w:rsidRDefault="001D7639" w:rsidP="001D7639">
      <w:pPr>
        <w:shd w:val="clear" w:color="auto" w:fill="FFFFFF"/>
        <w:spacing w:after="0"/>
        <w:textAlignment w:val="top"/>
        <w:rPr>
          <w:rFonts w:ascii="Times New Roman" w:hAnsi="Times New Roman" w:cs="Times New Roman"/>
          <w:b/>
          <w:iCs/>
          <w:color w:val="212121"/>
          <w:sz w:val="24"/>
          <w:szCs w:val="24"/>
        </w:rPr>
      </w:pPr>
      <w:r w:rsidRPr="00430659">
        <w:rPr>
          <w:rFonts w:ascii="Times New Roman" w:hAnsi="Times New Roman" w:cs="Times New Roman"/>
          <w:b/>
          <w:iCs/>
          <w:color w:val="212121"/>
          <w:sz w:val="24"/>
          <w:szCs w:val="24"/>
        </w:rPr>
        <w:t>SUBCOMMITTEE REPORT OUTS: PROPOSED STRATEGIC FRAMEWORK STATEMENTS AND ISSUE PAPER TOPICS</w:t>
      </w:r>
    </w:p>
    <w:p w14:paraId="198DB415" w14:textId="77777777" w:rsidR="001D7639" w:rsidRPr="00430659" w:rsidRDefault="001D7639" w:rsidP="001D7639">
      <w:pPr>
        <w:shd w:val="clear" w:color="auto" w:fill="FFFFFF"/>
        <w:spacing w:after="0"/>
        <w:textAlignment w:val="top"/>
        <w:rPr>
          <w:rFonts w:ascii="Times New Roman" w:hAnsi="Times New Roman" w:cs="Times New Roman"/>
          <w:b/>
          <w:iCs/>
          <w:color w:val="212121"/>
          <w:sz w:val="24"/>
          <w:szCs w:val="24"/>
        </w:rPr>
      </w:pPr>
    </w:p>
    <w:p w14:paraId="6C424FE9" w14:textId="77777777" w:rsidR="001D7639" w:rsidRPr="00430659" w:rsidRDefault="001D7639" w:rsidP="001D7639">
      <w:pPr>
        <w:shd w:val="clear" w:color="auto" w:fill="FFFFFF"/>
        <w:spacing w:after="0"/>
        <w:textAlignment w:val="top"/>
        <w:rPr>
          <w:rFonts w:ascii="Times New Roman" w:hAnsi="Times New Roman" w:cs="Times New Roman"/>
          <w:b/>
          <w:iCs/>
          <w:color w:val="212121"/>
          <w:sz w:val="24"/>
          <w:szCs w:val="24"/>
        </w:rPr>
      </w:pPr>
      <w:r w:rsidRPr="00430659">
        <w:rPr>
          <w:rFonts w:ascii="Times New Roman" w:hAnsi="Times New Roman" w:cs="Times New Roman"/>
          <w:b/>
          <w:iCs/>
          <w:color w:val="212121"/>
          <w:sz w:val="24"/>
          <w:szCs w:val="24"/>
        </w:rPr>
        <w:t>Industry Engagement in New and Emerging Sectors (IENES) subcommittee</w:t>
      </w:r>
    </w:p>
    <w:p w14:paraId="47008605" w14:textId="77777777" w:rsidR="001D7639" w:rsidRPr="00430659" w:rsidRDefault="001D7639" w:rsidP="001D7639">
      <w:pPr>
        <w:shd w:val="clear" w:color="auto" w:fill="FFFFFF"/>
        <w:spacing w:after="0"/>
        <w:textAlignment w:val="top"/>
        <w:rPr>
          <w:rFonts w:ascii="Times New Roman" w:hAnsi="Times New Roman" w:cs="Times New Roman"/>
          <w:b/>
          <w:iCs/>
          <w:color w:val="212121"/>
          <w:sz w:val="24"/>
          <w:szCs w:val="24"/>
        </w:rPr>
      </w:pPr>
    </w:p>
    <w:p w14:paraId="7A2248B4" w14:textId="7FDA1E49"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Willis: </w:t>
      </w:r>
      <w:r w:rsidRPr="00430659">
        <w:rPr>
          <w:rFonts w:ascii="Times New Roman" w:hAnsi="Times New Roman" w:cs="Times New Roman"/>
          <w:bCs/>
          <w:iCs/>
          <w:color w:val="212121"/>
          <w:sz w:val="24"/>
          <w:szCs w:val="24"/>
        </w:rPr>
        <w:t>I have the honor of representing the IENES group.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re not knocking the existing system; we know that system works for sectors and occupations that have well established programs. For Registered Apprenticeships in new and emerging occupations, we </w:t>
      </w:r>
      <w:r w:rsidR="00B55B76">
        <w:rPr>
          <w:rFonts w:ascii="Times New Roman" w:hAnsi="Times New Roman" w:cs="Times New Roman"/>
          <w:bCs/>
          <w:iCs/>
          <w:color w:val="212121"/>
          <w:sz w:val="24"/>
          <w:szCs w:val="24"/>
        </w:rPr>
        <w:t xml:space="preserve">do </w:t>
      </w:r>
      <w:r w:rsidRPr="00430659">
        <w:rPr>
          <w:rFonts w:ascii="Times New Roman" w:hAnsi="Times New Roman" w:cs="Times New Roman"/>
          <w:bCs/>
          <w:iCs/>
          <w:color w:val="212121"/>
          <w:sz w:val="24"/>
          <w:szCs w:val="24"/>
        </w:rPr>
        <w:t xml:space="preserve">have </w:t>
      </w:r>
      <w:r w:rsidR="002A1C1B">
        <w:rPr>
          <w:rFonts w:ascii="Times New Roman" w:hAnsi="Times New Roman" w:cs="Times New Roman"/>
          <w:bCs/>
          <w:iCs/>
          <w:color w:val="212121"/>
          <w:sz w:val="24"/>
          <w:szCs w:val="24"/>
        </w:rPr>
        <w:t xml:space="preserve">proof of concept, but </w:t>
      </w:r>
      <w:r w:rsidR="00B55B76">
        <w:rPr>
          <w:rFonts w:ascii="Times New Roman" w:hAnsi="Times New Roman" w:cs="Times New Roman"/>
          <w:bCs/>
          <w:iCs/>
          <w:color w:val="212121"/>
          <w:sz w:val="24"/>
          <w:szCs w:val="24"/>
        </w:rPr>
        <w:t>it will take equivalent resources, processes, and</w:t>
      </w:r>
      <w:r w:rsidR="00506E49">
        <w:rPr>
          <w:rFonts w:ascii="Times New Roman" w:hAnsi="Times New Roman" w:cs="Times New Roman"/>
          <w:bCs/>
          <w:iCs/>
          <w:color w:val="212121"/>
          <w:sz w:val="24"/>
          <w:szCs w:val="24"/>
        </w:rPr>
        <w:t xml:space="preserve"> a systematic approach similar to those in established registered apprenticeship </w:t>
      </w:r>
      <w:r w:rsidR="002864B4">
        <w:rPr>
          <w:rFonts w:ascii="Times New Roman" w:hAnsi="Times New Roman" w:cs="Times New Roman"/>
          <w:bCs/>
          <w:iCs/>
          <w:color w:val="212121"/>
          <w:sz w:val="24"/>
          <w:szCs w:val="24"/>
        </w:rPr>
        <w:t xml:space="preserve">structures for it to meet our country’s </w:t>
      </w:r>
      <w:r w:rsidR="00A06B4E">
        <w:rPr>
          <w:rFonts w:ascii="Times New Roman" w:hAnsi="Times New Roman" w:cs="Times New Roman"/>
          <w:bCs/>
          <w:iCs/>
          <w:color w:val="212121"/>
          <w:sz w:val="24"/>
          <w:szCs w:val="24"/>
        </w:rPr>
        <w:t>RA expansion goals</w:t>
      </w:r>
      <w:r w:rsidRPr="00430659">
        <w:rPr>
          <w:rFonts w:ascii="Times New Roman" w:hAnsi="Times New Roman" w:cs="Times New Roman"/>
          <w:bCs/>
          <w:iCs/>
          <w:color w:val="212121"/>
          <w:sz w:val="24"/>
          <w:szCs w:val="24"/>
        </w:rPr>
        <w:t>.</w:t>
      </w:r>
    </w:p>
    <w:p w14:paraId="104C07E5"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FD7A240" w14:textId="2AB98C35"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Cs/>
          <w:iCs/>
          <w:color w:val="212121"/>
          <w:sz w:val="24"/>
          <w:szCs w:val="24"/>
        </w:rPr>
        <w:t>One challenge in engaging new sectors is the lack of qualification frameworks to get buy-in from industries and institutions. The opportunity cost can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be overstated – conservatively estimated at $13 billion per year. It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not just funding, but we need to leverage new investments.</w:t>
      </w:r>
    </w:p>
    <w:p w14:paraId="1E7844B9"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06F12E06" w14:textId="2B4492DD"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Cs/>
          <w:iCs/>
          <w:color w:val="212121"/>
          <w:sz w:val="24"/>
          <w:szCs w:val="24"/>
        </w:rPr>
        <w:t>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ll hand it over to Amy Kardel.</w:t>
      </w:r>
    </w:p>
    <w:p w14:paraId="6D7F5439"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8CF09D0" w14:textId="6DC8DDD6"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Kardel:</w:t>
      </w:r>
      <w:r w:rsidRPr="00430659">
        <w:rPr>
          <w:rFonts w:ascii="Times New Roman" w:hAnsi="Times New Roman" w:cs="Times New Roman"/>
          <w:bCs/>
          <w:iCs/>
          <w:color w:val="212121"/>
          <w:sz w:val="24"/>
          <w:szCs w:val="24"/>
        </w:rPr>
        <w:t xml:space="preserve">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ve broken out into </w:t>
      </w:r>
      <w:r w:rsidR="00250170">
        <w:rPr>
          <w:rFonts w:ascii="Times New Roman" w:hAnsi="Times New Roman" w:cs="Times New Roman"/>
          <w:bCs/>
          <w:iCs/>
          <w:color w:val="212121"/>
          <w:sz w:val="24"/>
          <w:szCs w:val="24"/>
        </w:rPr>
        <w:t>four</w:t>
      </w:r>
      <w:r w:rsidRPr="00430659">
        <w:rPr>
          <w:rFonts w:ascii="Times New Roman" w:hAnsi="Times New Roman" w:cs="Times New Roman"/>
          <w:bCs/>
          <w:iCs/>
          <w:color w:val="212121"/>
          <w:sz w:val="24"/>
          <w:szCs w:val="24"/>
        </w:rPr>
        <w:t xml:space="preserve"> </w:t>
      </w:r>
      <w:r w:rsidR="0076164F">
        <w:rPr>
          <w:rFonts w:ascii="Times New Roman" w:hAnsi="Times New Roman" w:cs="Times New Roman"/>
          <w:bCs/>
          <w:iCs/>
          <w:color w:val="212121"/>
          <w:sz w:val="24"/>
          <w:szCs w:val="24"/>
        </w:rPr>
        <w:t>sub-</w:t>
      </w:r>
      <w:r w:rsidRPr="00430659">
        <w:rPr>
          <w:rFonts w:ascii="Times New Roman" w:hAnsi="Times New Roman" w:cs="Times New Roman"/>
          <w:bCs/>
          <w:iCs/>
          <w:color w:val="212121"/>
          <w:sz w:val="24"/>
          <w:szCs w:val="24"/>
        </w:rPr>
        <w:t>subcommittees: branding and perception, incentives, standards and system-building, and sector-specific differences. The push for an equitable approach to apprenticeship expansion is key to our vision.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re up against change, which can be hard to overcome (we heard this from </w:t>
      </w:r>
      <w:r w:rsidR="00250170">
        <w:rPr>
          <w:rFonts w:ascii="Times New Roman" w:hAnsi="Times New Roman" w:cs="Times New Roman"/>
          <w:bCs/>
          <w:iCs/>
          <w:color w:val="212121"/>
          <w:sz w:val="24"/>
          <w:szCs w:val="24"/>
        </w:rPr>
        <w:t xml:space="preserve">the </w:t>
      </w:r>
      <w:r w:rsidRPr="00430659">
        <w:rPr>
          <w:rFonts w:ascii="Times New Roman" w:hAnsi="Times New Roman" w:cs="Times New Roman"/>
          <w:bCs/>
          <w:iCs/>
          <w:color w:val="212121"/>
          <w:sz w:val="24"/>
          <w:szCs w:val="24"/>
        </w:rPr>
        <w:t>Colorado AG). It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s a process disruption that may </w:t>
      </w:r>
      <w:r w:rsidRPr="00430659">
        <w:rPr>
          <w:rFonts w:ascii="Times New Roman" w:hAnsi="Times New Roman" w:cs="Times New Roman"/>
          <w:bCs/>
          <w:iCs/>
          <w:color w:val="212121"/>
          <w:sz w:val="24"/>
          <w:szCs w:val="24"/>
        </w:rPr>
        <w:lastRenderedPageBreak/>
        <w:t>end up taking power away from some and giving power to others. We also have thought about this as an ecosystem that is inclusive.</w:t>
      </w:r>
    </w:p>
    <w:p w14:paraId="49B85B2F"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08F061F" w14:textId="6C8DD07D"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Wolfe: </w:t>
      </w:r>
      <w:r w:rsidRPr="00430659">
        <w:rPr>
          <w:rFonts w:ascii="Times New Roman" w:hAnsi="Times New Roman" w:cs="Times New Roman"/>
          <w:bCs/>
          <w:iCs/>
          <w:color w:val="212121"/>
          <w:sz w:val="24"/>
          <w:szCs w:val="24"/>
        </w:rPr>
        <w:t>Of course,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ll speak from the </w:t>
      </w:r>
      <w:r w:rsidR="009F7FB4">
        <w:rPr>
          <w:rFonts w:ascii="Times New Roman" w:hAnsi="Times New Roman" w:cs="Times New Roman"/>
          <w:bCs/>
          <w:iCs/>
          <w:color w:val="212121"/>
          <w:sz w:val="24"/>
          <w:szCs w:val="24"/>
        </w:rPr>
        <w:t>e</w:t>
      </w:r>
      <w:r w:rsidRPr="00430659">
        <w:rPr>
          <w:rFonts w:ascii="Times New Roman" w:hAnsi="Times New Roman" w:cs="Times New Roman"/>
          <w:bCs/>
          <w:iCs/>
          <w:color w:val="212121"/>
          <w:sz w:val="24"/>
          <w:szCs w:val="24"/>
        </w:rPr>
        <w:t xml:space="preserve">arly </w:t>
      </w:r>
      <w:r w:rsidR="009F7FB4">
        <w:rPr>
          <w:rFonts w:ascii="Times New Roman" w:hAnsi="Times New Roman" w:cs="Times New Roman"/>
          <w:bCs/>
          <w:iCs/>
          <w:color w:val="212121"/>
          <w:sz w:val="24"/>
          <w:szCs w:val="24"/>
        </w:rPr>
        <w:t>c</w:t>
      </w:r>
      <w:r w:rsidRPr="00430659">
        <w:rPr>
          <w:rFonts w:ascii="Times New Roman" w:hAnsi="Times New Roman" w:cs="Times New Roman"/>
          <w:bCs/>
          <w:iCs/>
          <w:color w:val="212121"/>
          <w:sz w:val="24"/>
          <w:szCs w:val="24"/>
        </w:rPr>
        <w:t xml:space="preserve">hildhood </w:t>
      </w:r>
      <w:r w:rsidR="009F7FB4">
        <w:rPr>
          <w:rFonts w:ascii="Times New Roman" w:hAnsi="Times New Roman" w:cs="Times New Roman"/>
          <w:bCs/>
          <w:iCs/>
          <w:color w:val="212121"/>
          <w:sz w:val="24"/>
          <w:szCs w:val="24"/>
        </w:rPr>
        <w:t>e</w:t>
      </w:r>
      <w:r w:rsidRPr="00430659">
        <w:rPr>
          <w:rFonts w:ascii="Times New Roman" w:hAnsi="Times New Roman" w:cs="Times New Roman"/>
          <w:bCs/>
          <w:iCs/>
          <w:color w:val="212121"/>
          <w:sz w:val="24"/>
          <w:szCs w:val="24"/>
        </w:rPr>
        <w:t>ducation (ECE) perspective. We propose an issue paper topic around quality apprenticeship programs for lower</w:t>
      </w:r>
      <w:r w:rsidR="006935D7">
        <w:rPr>
          <w:rFonts w:ascii="Times New Roman" w:hAnsi="Times New Roman" w:cs="Times New Roman"/>
          <w:bCs/>
          <w:iCs/>
          <w:color w:val="212121"/>
          <w:sz w:val="24"/>
          <w:szCs w:val="24"/>
        </w:rPr>
        <w:t xml:space="preserve"> </w:t>
      </w:r>
      <w:r w:rsidRPr="00430659">
        <w:rPr>
          <w:rFonts w:ascii="Times New Roman" w:hAnsi="Times New Roman" w:cs="Times New Roman"/>
          <w:bCs/>
          <w:iCs/>
          <w:color w:val="212121"/>
          <w:sz w:val="24"/>
          <w:szCs w:val="24"/>
        </w:rPr>
        <w:t xml:space="preserve">paying occupations that put participants on a pathway to higher paying careers. Experience has demonstrated that without </w:t>
      </w:r>
      <w:r w:rsidR="006935D7">
        <w:rPr>
          <w:rFonts w:ascii="Times New Roman" w:hAnsi="Times New Roman" w:cs="Times New Roman"/>
          <w:bCs/>
          <w:iCs/>
          <w:color w:val="212121"/>
          <w:sz w:val="24"/>
          <w:szCs w:val="24"/>
        </w:rPr>
        <w:t xml:space="preserve">structure and </w:t>
      </w:r>
      <w:r w:rsidRPr="00430659">
        <w:rPr>
          <w:rFonts w:ascii="Times New Roman" w:hAnsi="Times New Roman" w:cs="Times New Roman"/>
          <w:bCs/>
          <w:iCs/>
          <w:color w:val="212121"/>
          <w:sz w:val="24"/>
          <w:szCs w:val="24"/>
        </w:rPr>
        <w:t>supports, women, people of color, immigrants, and other marginalized groups will miss out on opportunities.</w:t>
      </w:r>
    </w:p>
    <w:p w14:paraId="49EAAA41"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A925508" w14:textId="20E91BB5" w:rsidR="001D7639" w:rsidRPr="00430659" w:rsidRDefault="001D7639" w:rsidP="001D7639">
      <w:pPr>
        <w:shd w:val="clear" w:color="auto" w:fill="FFFFFF"/>
        <w:spacing w:after="0"/>
        <w:textAlignment w:val="top"/>
        <w:rPr>
          <w:rFonts w:ascii="Times New Roman" w:hAnsi="Times New Roman" w:cs="Times New Roman"/>
          <w:bCs/>
          <w:i/>
          <w:color w:val="212121"/>
          <w:sz w:val="24"/>
          <w:szCs w:val="24"/>
        </w:rPr>
      </w:pPr>
      <w:r w:rsidRPr="00430659">
        <w:rPr>
          <w:rFonts w:ascii="Times New Roman" w:hAnsi="Times New Roman" w:cs="Times New Roman"/>
          <w:bCs/>
          <w:i/>
          <w:color w:val="212121"/>
          <w:sz w:val="24"/>
          <w:szCs w:val="24"/>
        </w:rPr>
        <w:t>Dr. Wolfe provide</w:t>
      </w:r>
      <w:r w:rsidR="00B77CD9" w:rsidRPr="00430659">
        <w:rPr>
          <w:rFonts w:ascii="Times New Roman" w:hAnsi="Times New Roman" w:cs="Times New Roman"/>
          <w:bCs/>
          <w:i/>
          <w:color w:val="212121"/>
          <w:sz w:val="24"/>
          <w:szCs w:val="24"/>
        </w:rPr>
        <w:t>d</w:t>
      </w:r>
      <w:r w:rsidRPr="00430659">
        <w:rPr>
          <w:rFonts w:ascii="Times New Roman" w:hAnsi="Times New Roman" w:cs="Times New Roman"/>
          <w:bCs/>
          <w:i/>
          <w:color w:val="212121"/>
          <w:sz w:val="24"/>
          <w:szCs w:val="24"/>
        </w:rPr>
        <w:t xml:space="preserve"> an overview of demographics/statistics about ECE.</w:t>
      </w:r>
    </w:p>
    <w:p w14:paraId="6AD4F071"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06190568" w14:textId="43F84720"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Cs/>
          <w:iCs/>
          <w:color w:val="212121"/>
          <w:sz w:val="24"/>
          <w:szCs w:val="24"/>
        </w:rPr>
        <w:t>What is necessary to create successful apprenticeships in essential industries? What policy changes or investments are needed to do so?</w:t>
      </w:r>
    </w:p>
    <w:p w14:paraId="08F11F0E"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25411F6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Malone:</w:t>
      </w:r>
      <w:r w:rsidRPr="00430659">
        <w:rPr>
          <w:rFonts w:ascii="Times New Roman" w:hAnsi="Times New Roman" w:cs="Times New Roman"/>
          <w:bCs/>
          <w:iCs/>
          <w:color w:val="212121"/>
          <w:sz w:val="24"/>
          <w:szCs w:val="24"/>
        </w:rPr>
        <w:t xml:space="preserve"> How are you thinking of your issue papers in terms of DEIA representation?</w:t>
      </w:r>
    </w:p>
    <w:p w14:paraId="4E5D5DB2"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EE05BDD" w14:textId="26CD81B3"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Wolfe:</w:t>
      </w:r>
      <w:r w:rsidRPr="00430659">
        <w:rPr>
          <w:rFonts w:ascii="Times New Roman" w:hAnsi="Times New Roman" w:cs="Times New Roman"/>
          <w:bCs/>
          <w:iCs/>
          <w:color w:val="212121"/>
          <w:sz w:val="24"/>
          <w:szCs w:val="24"/>
        </w:rPr>
        <w:t xml:space="preserve"> We have stories to tell about our people – who do come from the underrepresented groups that we want to target from the DEIA perspective – and the successes they</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ve had in obtaining degrees. Part of the goal is to use apprenticeship to address that issue.</w:t>
      </w:r>
    </w:p>
    <w:p w14:paraId="30312433"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8467631" w14:textId="6246E164"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Malone: </w:t>
      </w:r>
      <w:r w:rsidRPr="00430659">
        <w:rPr>
          <w:rFonts w:ascii="Times New Roman" w:hAnsi="Times New Roman" w:cs="Times New Roman"/>
          <w:bCs/>
          <w:iCs/>
          <w:color w:val="212121"/>
          <w:sz w:val="24"/>
          <w:szCs w:val="24"/>
        </w:rPr>
        <w:t>From a wage perspective, as you think about that sustainable piece, you don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see that as a particular issue as well?</w:t>
      </w:r>
    </w:p>
    <w:p w14:paraId="29BB0B7D" w14:textId="77777777" w:rsidR="0049309C" w:rsidRPr="00430659" w:rsidRDefault="0049309C" w:rsidP="001D7639">
      <w:pPr>
        <w:shd w:val="clear" w:color="auto" w:fill="FFFFFF"/>
        <w:spacing w:after="0"/>
        <w:textAlignment w:val="top"/>
        <w:rPr>
          <w:rFonts w:ascii="Times New Roman" w:hAnsi="Times New Roman" w:cs="Times New Roman"/>
          <w:bCs/>
          <w:iCs/>
          <w:color w:val="212121"/>
          <w:sz w:val="24"/>
          <w:szCs w:val="24"/>
        </w:rPr>
      </w:pPr>
    </w:p>
    <w:p w14:paraId="72312272" w14:textId="16E07248"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Wolfe:</w:t>
      </w:r>
      <w:r w:rsidRPr="00430659">
        <w:rPr>
          <w:rFonts w:ascii="Times New Roman" w:hAnsi="Times New Roman" w:cs="Times New Roman"/>
          <w:bCs/>
          <w:iCs/>
          <w:color w:val="212121"/>
          <w:sz w:val="24"/>
          <w:szCs w:val="24"/>
        </w:rPr>
        <w:t xml:space="preserve">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re only going to go so far if we don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change the bigger context. As you move up, you won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receive great salaries, but you won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make minimum wage. $58,00</w:t>
      </w:r>
      <w:r w:rsidR="00AB5B98">
        <w:rPr>
          <w:rFonts w:ascii="Times New Roman" w:hAnsi="Times New Roman" w:cs="Times New Roman"/>
          <w:bCs/>
          <w:iCs/>
          <w:color w:val="212121"/>
          <w:sz w:val="24"/>
          <w:szCs w:val="24"/>
        </w:rPr>
        <w:t>0</w:t>
      </w:r>
      <w:r w:rsidRPr="00430659">
        <w:rPr>
          <w:rFonts w:ascii="Times New Roman" w:hAnsi="Times New Roman" w:cs="Times New Roman"/>
          <w:bCs/>
          <w:iCs/>
          <w:color w:val="212121"/>
          <w:sz w:val="24"/>
          <w:szCs w:val="24"/>
        </w:rPr>
        <w:t xml:space="preserve"> average salary nationally, and in some places like California it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tens of thousands of dollars higher.</w:t>
      </w:r>
    </w:p>
    <w:p w14:paraId="620357CA"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54BBB46" w14:textId="30D25DEB"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Willis: </w:t>
      </w:r>
      <w:r w:rsidRPr="00430659">
        <w:rPr>
          <w:rFonts w:ascii="Times New Roman" w:hAnsi="Times New Roman" w:cs="Times New Roman"/>
          <w:bCs/>
          <w:iCs/>
          <w:color w:val="212121"/>
          <w:sz w:val="24"/>
          <w:szCs w:val="24"/>
        </w:rPr>
        <w:t>I can speak to the programs I oversee</w:t>
      </w:r>
      <w:r w:rsidR="00565BB3"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w:t>
      </w:r>
      <w:r w:rsidR="00565BB3" w:rsidRPr="00430659">
        <w:rPr>
          <w:rFonts w:ascii="Times New Roman" w:hAnsi="Times New Roman" w:cs="Times New Roman"/>
          <w:bCs/>
          <w:iCs/>
          <w:color w:val="212121"/>
          <w:sz w:val="24"/>
          <w:szCs w:val="24"/>
        </w:rPr>
        <w:t>M</w:t>
      </w:r>
      <w:r w:rsidRPr="00430659">
        <w:rPr>
          <w:rFonts w:ascii="Times New Roman" w:hAnsi="Times New Roman" w:cs="Times New Roman"/>
          <w:bCs/>
          <w:iCs/>
          <w:color w:val="212121"/>
          <w:sz w:val="24"/>
          <w:szCs w:val="24"/>
        </w:rPr>
        <w:t>embers are exceptionally into the larger number of the registered apprenticeship system.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re capturing on average more diversity in new and emerging sector apprenticeships.</w:t>
      </w:r>
    </w:p>
    <w:p w14:paraId="355C2C92"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2C26A319" w14:textId="1169DC9C" w:rsidR="001D7639" w:rsidRPr="00430659" w:rsidRDefault="008260EE" w:rsidP="001D7639">
      <w:pPr>
        <w:shd w:val="clear" w:color="auto" w:fill="FFFFFF"/>
        <w:spacing w:after="0"/>
        <w:textAlignment w:val="top"/>
        <w:rPr>
          <w:rFonts w:ascii="Times New Roman" w:hAnsi="Times New Roman" w:cs="Times New Roman"/>
          <w:bCs/>
          <w:iCs/>
          <w:color w:val="212121"/>
          <w:sz w:val="24"/>
          <w:szCs w:val="24"/>
        </w:rPr>
      </w:pPr>
      <w:r w:rsidRPr="008260EE">
        <w:rPr>
          <w:rFonts w:ascii="Times New Roman" w:hAnsi="Times New Roman" w:cs="Times New Roman"/>
          <w:b/>
          <w:i/>
          <w:color w:val="212121"/>
          <w:sz w:val="24"/>
          <w:szCs w:val="24"/>
        </w:rPr>
        <w:t>Kardel</w:t>
      </w:r>
      <w:r w:rsidR="001D7639" w:rsidRPr="008260EE">
        <w:rPr>
          <w:rFonts w:ascii="Times New Roman" w:hAnsi="Times New Roman" w:cs="Times New Roman"/>
          <w:b/>
          <w:i/>
          <w:color w:val="212121"/>
          <w:sz w:val="24"/>
          <w:szCs w:val="24"/>
        </w:rPr>
        <w:t xml:space="preserve">: </w:t>
      </w:r>
      <w:r w:rsidR="001D7639" w:rsidRPr="008260EE">
        <w:rPr>
          <w:rFonts w:ascii="Times New Roman" w:hAnsi="Times New Roman" w:cs="Times New Roman"/>
          <w:bCs/>
          <w:iCs/>
          <w:color w:val="212121"/>
          <w:sz w:val="24"/>
          <w:szCs w:val="24"/>
        </w:rPr>
        <w:t>Piggybacking on what Orrian said, many of the incentives are aligned with the 50% minimum diversity requirement to fund those contracts to move forward with emerging sector expansion.</w:t>
      </w:r>
    </w:p>
    <w:p w14:paraId="614BC98D"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3800D66" w14:textId="34661A98" w:rsidR="001D7639" w:rsidRPr="00430659" w:rsidRDefault="000E49E3" w:rsidP="001D7639">
      <w:pPr>
        <w:shd w:val="clear" w:color="auto" w:fill="FFFFFF"/>
        <w:spacing w:after="0"/>
        <w:textAlignment w:val="top"/>
        <w:rPr>
          <w:rFonts w:ascii="Times New Roman" w:hAnsi="Times New Roman" w:cs="Times New Roman"/>
          <w:bCs/>
          <w:iCs/>
          <w:color w:val="212121"/>
          <w:sz w:val="24"/>
          <w:szCs w:val="24"/>
        </w:rPr>
      </w:pPr>
      <w:r w:rsidRPr="000E49E3">
        <w:rPr>
          <w:rFonts w:ascii="Times New Roman" w:hAnsi="Times New Roman" w:cs="Times New Roman"/>
          <w:b/>
          <w:i/>
          <w:color w:val="212121"/>
          <w:sz w:val="24"/>
          <w:szCs w:val="24"/>
        </w:rPr>
        <w:t>Richardson</w:t>
      </w:r>
      <w:r w:rsidR="001D7639" w:rsidRPr="000E49E3">
        <w:rPr>
          <w:rFonts w:ascii="Times New Roman" w:hAnsi="Times New Roman" w:cs="Times New Roman"/>
          <w:b/>
          <w:i/>
          <w:color w:val="212121"/>
          <w:sz w:val="24"/>
          <w:szCs w:val="24"/>
        </w:rPr>
        <w:t xml:space="preserve">: </w:t>
      </w:r>
      <w:r w:rsidR="001D7639" w:rsidRPr="000E49E3">
        <w:rPr>
          <w:rFonts w:ascii="Times New Roman" w:hAnsi="Times New Roman" w:cs="Times New Roman"/>
          <w:bCs/>
          <w:iCs/>
          <w:color w:val="212121"/>
          <w:sz w:val="24"/>
          <w:szCs w:val="24"/>
        </w:rPr>
        <w:t xml:space="preserve">Speaking on </w:t>
      </w:r>
      <w:r w:rsidR="00A52CAA">
        <w:rPr>
          <w:rFonts w:ascii="Times New Roman" w:hAnsi="Times New Roman" w:cs="Times New Roman"/>
          <w:bCs/>
          <w:iCs/>
          <w:color w:val="212121"/>
          <w:sz w:val="24"/>
          <w:szCs w:val="24"/>
        </w:rPr>
        <w:t xml:space="preserve">the </w:t>
      </w:r>
      <w:r w:rsidR="001D7639" w:rsidRPr="000E49E3">
        <w:rPr>
          <w:rFonts w:ascii="Times New Roman" w:hAnsi="Times New Roman" w:cs="Times New Roman"/>
          <w:bCs/>
          <w:iCs/>
          <w:color w:val="212121"/>
          <w:sz w:val="24"/>
          <w:szCs w:val="24"/>
        </w:rPr>
        <w:t>industry partners perspective</w:t>
      </w:r>
      <w:r w:rsidR="00A52CAA">
        <w:rPr>
          <w:rFonts w:ascii="Times New Roman" w:hAnsi="Times New Roman" w:cs="Times New Roman"/>
          <w:bCs/>
          <w:iCs/>
          <w:color w:val="212121"/>
          <w:sz w:val="24"/>
          <w:szCs w:val="24"/>
        </w:rPr>
        <w:t>,</w:t>
      </w:r>
      <w:r w:rsidR="001D7639" w:rsidRPr="000E49E3">
        <w:rPr>
          <w:rFonts w:ascii="Times New Roman" w:hAnsi="Times New Roman" w:cs="Times New Roman"/>
          <w:bCs/>
          <w:iCs/>
          <w:color w:val="212121"/>
          <w:sz w:val="24"/>
          <w:szCs w:val="24"/>
        </w:rPr>
        <w:t xml:space="preserve"> </w:t>
      </w:r>
      <w:r w:rsidR="00A52CAA">
        <w:rPr>
          <w:rFonts w:ascii="Times New Roman" w:hAnsi="Times New Roman" w:cs="Times New Roman"/>
          <w:bCs/>
          <w:iCs/>
          <w:color w:val="212121"/>
          <w:sz w:val="24"/>
          <w:szCs w:val="24"/>
        </w:rPr>
        <w:t>t</w:t>
      </w:r>
      <w:r w:rsidR="001D7639" w:rsidRPr="000E49E3">
        <w:rPr>
          <w:rFonts w:ascii="Times New Roman" w:hAnsi="Times New Roman" w:cs="Times New Roman"/>
          <w:bCs/>
          <w:iCs/>
          <w:color w:val="212121"/>
          <w:sz w:val="24"/>
          <w:szCs w:val="24"/>
        </w:rPr>
        <w:t>o get industry partners engaged, a lot of the time they want to know what their financial responsibility is to the</w:t>
      </w:r>
      <w:r w:rsidR="001D7639" w:rsidRPr="00430659">
        <w:rPr>
          <w:rFonts w:ascii="Times New Roman" w:hAnsi="Times New Roman" w:cs="Times New Roman"/>
          <w:bCs/>
          <w:iCs/>
          <w:color w:val="212121"/>
          <w:sz w:val="24"/>
          <w:szCs w:val="24"/>
        </w:rPr>
        <w:t xml:space="preserve"> apprentice. Some of </w:t>
      </w:r>
      <w:r w:rsidR="001D7639" w:rsidRPr="00430659">
        <w:rPr>
          <w:rFonts w:ascii="Times New Roman" w:hAnsi="Times New Roman" w:cs="Times New Roman"/>
          <w:bCs/>
          <w:iCs/>
          <w:color w:val="212121"/>
          <w:sz w:val="24"/>
          <w:szCs w:val="24"/>
        </w:rPr>
        <w:lastRenderedPageBreak/>
        <w:t>the challenges we run into is for a particular funding grant for a program, is there a limit for a participant for a program for compensation? Are there any OA restrictions if you</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re trying to create a ladder?</w:t>
      </w:r>
    </w:p>
    <w:p w14:paraId="528EE077"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E4609F9" w14:textId="700694A9" w:rsidR="001D7639" w:rsidRPr="00430659" w:rsidRDefault="001D7639" w:rsidP="001D7639">
      <w:pPr>
        <w:shd w:val="clear" w:color="auto" w:fill="FFFFFF"/>
        <w:spacing w:after="0"/>
        <w:textAlignment w:val="top"/>
        <w:rPr>
          <w:rFonts w:ascii="Times New Roman" w:hAnsi="Times New Roman" w:cs="Times New Roman"/>
          <w:b/>
          <w:iCs/>
          <w:color w:val="212121"/>
          <w:sz w:val="24"/>
          <w:szCs w:val="24"/>
        </w:rPr>
      </w:pPr>
      <w:r w:rsidRPr="00430659">
        <w:rPr>
          <w:rFonts w:ascii="Times New Roman" w:hAnsi="Times New Roman" w:cs="Times New Roman"/>
          <w:b/>
          <w:iCs/>
          <w:color w:val="212121"/>
          <w:sz w:val="24"/>
          <w:szCs w:val="24"/>
        </w:rPr>
        <w:t>Apprenticeship Pathways subcommittee</w:t>
      </w:r>
    </w:p>
    <w:p w14:paraId="6FF98001" w14:textId="77777777" w:rsidR="001D7639" w:rsidRPr="00430659" w:rsidRDefault="001D7639" w:rsidP="001D7639">
      <w:pPr>
        <w:shd w:val="clear" w:color="auto" w:fill="FFFFFF"/>
        <w:spacing w:after="0"/>
        <w:textAlignment w:val="top"/>
        <w:rPr>
          <w:rFonts w:ascii="Times New Roman" w:hAnsi="Times New Roman" w:cs="Times New Roman"/>
          <w:b/>
          <w:iCs/>
          <w:color w:val="212121"/>
          <w:sz w:val="24"/>
          <w:szCs w:val="24"/>
        </w:rPr>
      </w:pPr>
    </w:p>
    <w:p w14:paraId="51B08B71" w14:textId="4C16FE01"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Oberg</w:t>
      </w:r>
      <w:r w:rsidRPr="00430659">
        <w:rPr>
          <w:rFonts w:ascii="Times New Roman" w:hAnsi="Times New Roman" w:cs="Times New Roman"/>
          <w:sz w:val="24"/>
          <w:szCs w:val="24"/>
        </w:rPr>
        <w:t>: Inclusion of employers, teachers, and the youth themselves in the development of models. We know the value of the investments, and we know it provides apprentices with the skills to proceed in a career.</w:t>
      </w:r>
    </w:p>
    <w:p w14:paraId="7CE2493C" w14:textId="14EB5B61"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 xml:space="preserve">Karbowsky: </w:t>
      </w:r>
      <w:r w:rsidRPr="00430659">
        <w:rPr>
          <w:rFonts w:ascii="Times New Roman" w:hAnsi="Times New Roman" w:cs="Times New Roman"/>
          <w:sz w:val="24"/>
          <w:szCs w:val="24"/>
        </w:rPr>
        <w:t xml:space="preserve">How do we make adjustments to the </w:t>
      </w:r>
      <w:r w:rsidR="00D92E51">
        <w:rPr>
          <w:rFonts w:ascii="Times New Roman" w:hAnsi="Times New Roman" w:cs="Times New Roman"/>
          <w:sz w:val="24"/>
          <w:szCs w:val="24"/>
        </w:rPr>
        <w:t>r</w:t>
      </w:r>
      <w:r w:rsidRPr="00430659">
        <w:rPr>
          <w:rFonts w:ascii="Times New Roman" w:hAnsi="Times New Roman" w:cs="Times New Roman"/>
          <w:sz w:val="24"/>
          <w:szCs w:val="24"/>
        </w:rPr>
        <w:t xml:space="preserve">egistered system to create a youth approach? Any special considerations </w:t>
      </w:r>
      <w:r w:rsidR="00D92E51">
        <w:rPr>
          <w:rFonts w:ascii="Times New Roman" w:hAnsi="Times New Roman" w:cs="Times New Roman"/>
          <w:sz w:val="24"/>
          <w:szCs w:val="24"/>
        </w:rPr>
        <w:t xml:space="preserve">with respect </w:t>
      </w:r>
      <w:r w:rsidRPr="00430659">
        <w:rPr>
          <w:rFonts w:ascii="Times New Roman" w:hAnsi="Times New Roman" w:cs="Times New Roman"/>
          <w:sz w:val="24"/>
          <w:szCs w:val="24"/>
        </w:rPr>
        <w:t xml:space="preserve">to employment laws, privacy, child labor, other </w:t>
      </w:r>
      <w:r w:rsidR="00D92E51">
        <w:rPr>
          <w:rFonts w:ascii="Times New Roman" w:hAnsi="Times New Roman" w:cs="Times New Roman"/>
          <w:sz w:val="24"/>
          <w:szCs w:val="24"/>
        </w:rPr>
        <w:t>s</w:t>
      </w:r>
      <w:r w:rsidRPr="00430659">
        <w:rPr>
          <w:rFonts w:ascii="Times New Roman" w:hAnsi="Times New Roman" w:cs="Times New Roman"/>
          <w:sz w:val="24"/>
          <w:szCs w:val="24"/>
        </w:rPr>
        <w:t>tate laws? Using youth to promote DEIA outcomes. How to best align curricula and coursework with employers</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 xml:space="preserve"> needs? Identifying occupations that would be particularly suitable for youth apprenticeship programs.</w:t>
      </w:r>
    </w:p>
    <w:p w14:paraId="1020852D" w14:textId="28CE2D7B"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 xml:space="preserve">Ginsburg: </w:t>
      </w:r>
      <w:r w:rsidRPr="00430659">
        <w:rPr>
          <w:rFonts w:ascii="Times New Roman" w:hAnsi="Times New Roman" w:cs="Times New Roman"/>
          <w:sz w:val="24"/>
          <w:szCs w:val="24"/>
        </w:rPr>
        <w:t>In addition to Labor and Education, we should include Commerce. And we shouldn</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t disregard the balance over the lifetime of the workforce, and look at age discrimination with respect to older workers as well.</w:t>
      </w:r>
    </w:p>
    <w:p w14:paraId="4AA1C4EC" w14:textId="17E3B9FA"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Karbowsky:</w:t>
      </w:r>
      <w:r w:rsidRPr="00430659">
        <w:rPr>
          <w:rFonts w:ascii="Times New Roman" w:hAnsi="Times New Roman" w:cs="Times New Roman"/>
          <w:sz w:val="24"/>
          <w:szCs w:val="24"/>
        </w:rPr>
        <w:t xml:space="preserve"> We want granular detail on the differences between youth and pre-apprenticeship.</w:t>
      </w:r>
    </w:p>
    <w:p w14:paraId="3B0C66B4" w14:textId="16625841"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Ladd:</w:t>
      </w:r>
      <w:r w:rsidRPr="00430659">
        <w:rPr>
          <w:rFonts w:ascii="Times New Roman" w:hAnsi="Times New Roman" w:cs="Times New Roman"/>
          <w:sz w:val="24"/>
          <w:szCs w:val="24"/>
        </w:rPr>
        <w:t xml:space="preserve"> There was also an intentional emphasis on youth because there was an emphasis on pre-apprenticeship for the last few meetings.</w:t>
      </w:r>
    </w:p>
    <w:p w14:paraId="65CCE07A" w14:textId="55E08470"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 xml:space="preserve">Ginsburg: </w:t>
      </w:r>
      <w:r w:rsidRPr="00430659">
        <w:rPr>
          <w:rFonts w:ascii="Times New Roman" w:hAnsi="Times New Roman" w:cs="Times New Roman"/>
          <w:sz w:val="24"/>
          <w:szCs w:val="24"/>
        </w:rPr>
        <w:t>The standards that Registered Apprenticeship includes are important, the transferable credential is an important standard from that model.</w:t>
      </w:r>
    </w:p>
    <w:p w14:paraId="7FCCA765" w14:textId="214599D3"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 xml:space="preserve">Lee: </w:t>
      </w:r>
      <w:r w:rsidRPr="00430659">
        <w:rPr>
          <w:rFonts w:ascii="Times New Roman" w:hAnsi="Times New Roman" w:cs="Times New Roman"/>
          <w:sz w:val="24"/>
          <w:szCs w:val="24"/>
        </w:rPr>
        <w:t>Industry buy-in is critical, and industry voices may be useful for that work around developing the standards.</w:t>
      </w:r>
    </w:p>
    <w:p w14:paraId="693ED04A" w14:textId="241D49EB"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Ruesing:</w:t>
      </w:r>
      <w:r w:rsidRPr="00430659">
        <w:rPr>
          <w:rFonts w:ascii="Times New Roman" w:hAnsi="Times New Roman" w:cs="Times New Roman"/>
          <w:sz w:val="24"/>
          <w:szCs w:val="24"/>
        </w:rPr>
        <w:t xml:space="preserve"> We also need to have the conversation about funding – where is the money going to come from</w:t>
      </w:r>
      <w:r w:rsidR="00D10A4E">
        <w:rPr>
          <w:rFonts w:ascii="Times New Roman" w:hAnsi="Times New Roman" w:cs="Times New Roman"/>
          <w:sz w:val="24"/>
          <w:szCs w:val="24"/>
        </w:rPr>
        <w:t>?</w:t>
      </w:r>
      <w:r w:rsidRPr="00430659">
        <w:rPr>
          <w:rFonts w:ascii="Times New Roman" w:hAnsi="Times New Roman" w:cs="Times New Roman"/>
          <w:sz w:val="24"/>
          <w:szCs w:val="24"/>
        </w:rPr>
        <w:t xml:space="preserve"> There needs to be a model for funding and sustainability beyond grants – life after grants – maybe associations or conglomerations of employers can help? Grant money isn</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t always going to be there.</w:t>
      </w:r>
    </w:p>
    <w:p w14:paraId="29C997CD" w14:textId="1A942950"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Lenhoff:</w:t>
      </w:r>
      <w:r w:rsidRPr="00430659">
        <w:rPr>
          <w:rFonts w:ascii="Times New Roman" w:hAnsi="Times New Roman" w:cs="Times New Roman"/>
          <w:sz w:val="24"/>
          <w:szCs w:val="24"/>
        </w:rPr>
        <w:t xml:space="preserve"> I agree with Anton</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 xml:space="preserve">s comments about funding for sure. I also want to make the point that another difference between Registered Apprenticeship and non-registered are the requirements for DEIA for </w:t>
      </w:r>
      <w:r w:rsidR="008F2D5F">
        <w:rPr>
          <w:rFonts w:ascii="Times New Roman" w:hAnsi="Times New Roman" w:cs="Times New Roman"/>
          <w:sz w:val="24"/>
          <w:szCs w:val="24"/>
        </w:rPr>
        <w:t>r</w:t>
      </w:r>
      <w:r w:rsidRPr="00430659">
        <w:rPr>
          <w:rFonts w:ascii="Times New Roman" w:hAnsi="Times New Roman" w:cs="Times New Roman"/>
          <w:sz w:val="24"/>
          <w:szCs w:val="24"/>
        </w:rPr>
        <w:t>egistered – we don</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t have that guarantee or that standard in non-registered programs. I don</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 xml:space="preserve">t think the </w:t>
      </w:r>
      <w:r w:rsidR="008F2D5F">
        <w:rPr>
          <w:rFonts w:ascii="Times New Roman" w:hAnsi="Times New Roman" w:cs="Times New Roman"/>
          <w:sz w:val="24"/>
          <w:szCs w:val="24"/>
        </w:rPr>
        <w:t>i</w:t>
      </w:r>
      <w:r w:rsidRPr="00430659">
        <w:rPr>
          <w:rFonts w:ascii="Times New Roman" w:hAnsi="Times New Roman" w:cs="Times New Roman"/>
          <w:sz w:val="24"/>
          <w:szCs w:val="24"/>
        </w:rPr>
        <w:t xml:space="preserve">nterim </w:t>
      </w:r>
      <w:r w:rsidR="008F2D5F">
        <w:rPr>
          <w:rFonts w:ascii="Times New Roman" w:hAnsi="Times New Roman" w:cs="Times New Roman"/>
          <w:sz w:val="24"/>
          <w:szCs w:val="24"/>
        </w:rPr>
        <w:t>r</w:t>
      </w:r>
      <w:r w:rsidRPr="00430659">
        <w:rPr>
          <w:rFonts w:ascii="Times New Roman" w:hAnsi="Times New Roman" w:cs="Times New Roman"/>
          <w:sz w:val="24"/>
          <w:szCs w:val="24"/>
        </w:rPr>
        <w:t>eport answered all the questions – I think it raised some good questions.</w:t>
      </w:r>
    </w:p>
    <w:p w14:paraId="35D1630C" w14:textId="41018F3F" w:rsidR="001D7639" w:rsidRPr="00430659" w:rsidRDefault="00B341FD" w:rsidP="001D7639">
      <w:pPr>
        <w:rPr>
          <w:rFonts w:ascii="Times New Roman" w:hAnsi="Times New Roman" w:cs="Times New Roman"/>
          <w:sz w:val="24"/>
          <w:szCs w:val="24"/>
        </w:rPr>
      </w:pPr>
      <w:r>
        <w:rPr>
          <w:rFonts w:ascii="Times New Roman" w:hAnsi="Times New Roman" w:cs="Times New Roman"/>
          <w:b/>
          <w:bCs/>
          <w:i/>
          <w:iCs/>
          <w:sz w:val="24"/>
          <w:szCs w:val="24"/>
        </w:rPr>
        <w:lastRenderedPageBreak/>
        <w:t>Eddinger</w:t>
      </w:r>
      <w:r w:rsidR="001D7639" w:rsidRPr="00430659">
        <w:rPr>
          <w:rFonts w:ascii="Times New Roman" w:hAnsi="Times New Roman" w:cs="Times New Roman"/>
          <w:b/>
          <w:bCs/>
          <w:i/>
          <w:iCs/>
          <w:sz w:val="24"/>
          <w:szCs w:val="24"/>
        </w:rPr>
        <w:t xml:space="preserve">: </w:t>
      </w:r>
      <w:r w:rsidR="001D7639" w:rsidRPr="00430659">
        <w:rPr>
          <w:rFonts w:ascii="Times New Roman" w:hAnsi="Times New Roman" w:cs="Times New Roman"/>
          <w:sz w:val="24"/>
          <w:szCs w:val="24"/>
        </w:rPr>
        <w:t>As we talk about the nomenclature, we should think about defining these elements. It can only be successful if it</w:t>
      </w:r>
      <w:r w:rsidR="00F709AE" w:rsidRPr="00430659">
        <w:rPr>
          <w:rFonts w:ascii="Times New Roman" w:hAnsi="Times New Roman" w:cs="Times New Roman"/>
          <w:sz w:val="24"/>
          <w:szCs w:val="24"/>
        </w:rPr>
        <w:t>’</w:t>
      </w:r>
      <w:r w:rsidR="001D7639" w:rsidRPr="00430659">
        <w:rPr>
          <w:rFonts w:ascii="Times New Roman" w:hAnsi="Times New Roman" w:cs="Times New Roman"/>
          <w:sz w:val="24"/>
          <w:szCs w:val="24"/>
        </w:rPr>
        <w:t>s supported by the other supports that may not be part of a registered program.</w:t>
      </w:r>
    </w:p>
    <w:p w14:paraId="3CD19974" w14:textId="73E12BAA"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 xml:space="preserve">Oliveira-Rivera: </w:t>
      </w:r>
      <w:r w:rsidRPr="00430659">
        <w:rPr>
          <w:rFonts w:ascii="Times New Roman" w:hAnsi="Times New Roman" w:cs="Times New Roman"/>
          <w:sz w:val="24"/>
          <w:szCs w:val="24"/>
        </w:rPr>
        <w:t>A lot of the things we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re talking about here may not actually be registered apprenticeship, may instead be a</w:t>
      </w:r>
      <w:r w:rsidR="00675A37">
        <w:rPr>
          <w:rFonts w:ascii="Times New Roman" w:hAnsi="Times New Roman" w:cs="Times New Roman"/>
          <w:sz w:val="24"/>
          <w:szCs w:val="24"/>
        </w:rPr>
        <w:t>nother</w:t>
      </w:r>
      <w:r w:rsidRPr="00430659">
        <w:rPr>
          <w:rFonts w:ascii="Times New Roman" w:hAnsi="Times New Roman" w:cs="Times New Roman"/>
          <w:sz w:val="24"/>
          <w:szCs w:val="24"/>
        </w:rPr>
        <w:t xml:space="preserve"> part of what workforce development is. We should consider defining these certain things.</w:t>
      </w:r>
    </w:p>
    <w:p w14:paraId="4FF8C5AA" w14:textId="29B98826"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Oberg:</w:t>
      </w:r>
      <w:r w:rsidRPr="00430659">
        <w:rPr>
          <w:rFonts w:ascii="Times New Roman" w:hAnsi="Times New Roman" w:cs="Times New Roman"/>
          <w:sz w:val="24"/>
          <w:szCs w:val="24"/>
        </w:rPr>
        <w:t xml:space="preserve"> All apprenticeships need to result in employment.</w:t>
      </w:r>
    </w:p>
    <w:p w14:paraId="15C3F263" w14:textId="20551969" w:rsidR="001D7639" w:rsidRPr="00430659" w:rsidRDefault="00120DA3" w:rsidP="001D7639">
      <w:pPr>
        <w:rPr>
          <w:rFonts w:ascii="Times New Roman" w:hAnsi="Times New Roman" w:cs="Times New Roman"/>
          <w:bCs/>
          <w:iCs/>
          <w:sz w:val="24"/>
          <w:szCs w:val="24"/>
        </w:rPr>
      </w:pPr>
      <w:r w:rsidRPr="00FD1D26">
        <w:rPr>
          <w:rFonts w:ascii="Times New Roman" w:hAnsi="Times New Roman" w:cs="Times New Roman"/>
          <w:b/>
          <w:i/>
          <w:color w:val="212121"/>
          <w:sz w:val="24"/>
          <w:szCs w:val="24"/>
        </w:rPr>
        <w:t>Willis</w:t>
      </w:r>
      <w:r w:rsidR="001D7639" w:rsidRPr="00FD1D26">
        <w:rPr>
          <w:rFonts w:ascii="Times New Roman" w:hAnsi="Times New Roman" w:cs="Times New Roman"/>
          <w:b/>
          <w:i/>
          <w:color w:val="212121"/>
          <w:sz w:val="24"/>
          <w:szCs w:val="24"/>
        </w:rPr>
        <w:t xml:space="preserve">: </w:t>
      </w:r>
      <w:r w:rsidR="001D7639" w:rsidRPr="00FD1D26">
        <w:rPr>
          <w:rFonts w:ascii="Times New Roman" w:hAnsi="Times New Roman" w:cs="Times New Roman"/>
          <w:bCs/>
          <w:iCs/>
          <w:color w:val="212121"/>
          <w:sz w:val="24"/>
          <w:szCs w:val="24"/>
        </w:rPr>
        <w:t>We spend 180 times more money on p</w:t>
      </w:r>
      <w:r w:rsidR="001D7639" w:rsidRPr="00430659">
        <w:rPr>
          <w:rFonts w:ascii="Times New Roman" w:hAnsi="Times New Roman" w:cs="Times New Roman"/>
          <w:bCs/>
          <w:iCs/>
          <w:color w:val="212121"/>
          <w:sz w:val="24"/>
          <w:szCs w:val="24"/>
        </w:rPr>
        <w:t xml:space="preserve">reparing people for and supporting people through apprenticeship than </w:t>
      </w:r>
      <w:r w:rsidR="00EA5E66">
        <w:rPr>
          <w:rFonts w:ascii="Times New Roman" w:hAnsi="Times New Roman" w:cs="Times New Roman"/>
          <w:bCs/>
          <w:iCs/>
          <w:color w:val="212121"/>
          <w:sz w:val="24"/>
          <w:szCs w:val="24"/>
        </w:rPr>
        <w:t xml:space="preserve">is </w:t>
      </w:r>
      <w:r w:rsidR="001D7639" w:rsidRPr="00430659">
        <w:rPr>
          <w:rFonts w:ascii="Times New Roman" w:hAnsi="Times New Roman" w:cs="Times New Roman"/>
          <w:bCs/>
          <w:iCs/>
          <w:color w:val="212121"/>
          <w:sz w:val="24"/>
          <w:szCs w:val="24"/>
        </w:rPr>
        <w:t>spent on workforce development.</w:t>
      </w:r>
    </w:p>
    <w:p w14:paraId="19367B76" w14:textId="77777777" w:rsidR="001D7639" w:rsidRPr="00430659" w:rsidRDefault="001D7639" w:rsidP="001D7639">
      <w:pPr>
        <w:shd w:val="clear" w:color="auto" w:fill="FFFFFF"/>
        <w:spacing w:after="0"/>
        <w:textAlignment w:val="top"/>
        <w:rPr>
          <w:rFonts w:ascii="Times New Roman" w:hAnsi="Times New Roman" w:cs="Times New Roman"/>
          <w:b/>
          <w:iCs/>
          <w:color w:val="212121"/>
          <w:sz w:val="24"/>
          <w:szCs w:val="24"/>
        </w:rPr>
      </w:pPr>
      <w:r w:rsidRPr="00430659">
        <w:rPr>
          <w:rFonts w:ascii="Times New Roman" w:hAnsi="Times New Roman" w:cs="Times New Roman"/>
          <w:b/>
          <w:iCs/>
          <w:color w:val="212121"/>
          <w:sz w:val="24"/>
          <w:szCs w:val="24"/>
        </w:rPr>
        <w:t>Apprenticeship Modernization subcommittee</w:t>
      </w:r>
    </w:p>
    <w:p w14:paraId="5A2B19E2"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28CDFE6" w14:textId="6211F147"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i/>
          <w:color w:val="212121"/>
          <w:sz w:val="24"/>
          <w:szCs w:val="24"/>
        </w:rPr>
        <w:t xml:space="preserve">Riesberg: </w:t>
      </w:r>
      <w:r w:rsidRPr="00430659">
        <w:rPr>
          <w:rFonts w:ascii="Times New Roman" w:hAnsi="Times New Roman" w:cs="Times New Roman"/>
          <w:sz w:val="24"/>
          <w:szCs w:val="24"/>
        </w:rPr>
        <w:t xml:space="preserve">OA should consider these three perspectives: the apprentice, the employer, and the market. For the apprentice, the focus should be on quality. For employers, the on-ramp and the ease to starting a program. And finally, </w:t>
      </w:r>
      <w:r w:rsidR="009D3809">
        <w:rPr>
          <w:rFonts w:ascii="Times New Roman" w:hAnsi="Times New Roman" w:cs="Times New Roman"/>
          <w:sz w:val="24"/>
          <w:szCs w:val="24"/>
        </w:rPr>
        <w:t xml:space="preserve">for </w:t>
      </w:r>
      <w:r w:rsidRPr="00430659">
        <w:rPr>
          <w:rFonts w:ascii="Times New Roman" w:hAnsi="Times New Roman" w:cs="Times New Roman"/>
          <w:sz w:val="24"/>
          <w:szCs w:val="24"/>
        </w:rPr>
        <w:t>the market</w:t>
      </w:r>
      <w:r w:rsidR="009D3809">
        <w:rPr>
          <w:rFonts w:ascii="Times New Roman" w:hAnsi="Times New Roman" w:cs="Times New Roman"/>
          <w:sz w:val="24"/>
          <w:szCs w:val="24"/>
        </w:rPr>
        <w:t>,</w:t>
      </w:r>
      <w:r w:rsidRPr="00430659">
        <w:rPr>
          <w:rFonts w:ascii="Times New Roman" w:hAnsi="Times New Roman" w:cs="Times New Roman"/>
          <w:sz w:val="24"/>
          <w:szCs w:val="24"/>
        </w:rPr>
        <w:t xml:space="preserve"> how do we get past the old terminology and enhance willingness to frame apprenticeships as a viable career path, and not an alternative to other</w:t>
      </w:r>
      <w:r w:rsidR="00152895">
        <w:rPr>
          <w:rFonts w:ascii="Times New Roman" w:hAnsi="Times New Roman" w:cs="Times New Roman"/>
          <w:sz w:val="24"/>
          <w:szCs w:val="24"/>
        </w:rPr>
        <w:t>?</w:t>
      </w:r>
    </w:p>
    <w:p w14:paraId="31764A81" w14:textId="48719AA1"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sz w:val="24"/>
          <w:szCs w:val="24"/>
        </w:rPr>
        <w:t>Good programs for the participant – DEIA outcomes, variable outcomes</w:t>
      </w:r>
      <w:r w:rsidR="00E52E1A">
        <w:rPr>
          <w:rFonts w:ascii="Times New Roman" w:hAnsi="Times New Roman" w:cs="Times New Roman"/>
          <w:sz w:val="24"/>
          <w:szCs w:val="24"/>
        </w:rPr>
        <w:t>,</w:t>
      </w:r>
      <w:r w:rsidRPr="00430659">
        <w:rPr>
          <w:rFonts w:ascii="Times New Roman" w:hAnsi="Times New Roman" w:cs="Times New Roman"/>
          <w:sz w:val="24"/>
          <w:szCs w:val="24"/>
        </w:rPr>
        <w:t xml:space="preserve"> and the ability to move a little bit within programs. A level of transparency to the apprentice. Having a voice at the table, being able to voice their experience and provide the apprentice</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s perspective. Compliance regarding safety and ratios (hot-button issue) – it all should come down to the safety of the participant. Different ratios in IT vs</w:t>
      </w:r>
      <w:r w:rsidR="00E80067" w:rsidRPr="00430659">
        <w:rPr>
          <w:rFonts w:ascii="Times New Roman" w:hAnsi="Times New Roman" w:cs="Times New Roman"/>
          <w:sz w:val="24"/>
          <w:szCs w:val="24"/>
        </w:rPr>
        <w:t>.</w:t>
      </w:r>
      <w:r w:rsidRPr="00430659">
        <w:rPr>
          <w:rFonts w:ascii="Times New Roman" w:hAnsi="Times New Roman" w:cs="Times New Roman"/>
          <w:sz w:val="24"/>
          <w:szCs w:val="24"/>
        </w:rPr>
        <w:t xml:space="preserve"> construction.</w:t>
      </w:r>
    </w:p>
    <w:p w14:paraId="22150970" w14:textId="7A3E2528"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Louissaint:</w:t>
      </w:r>
      <w:r w:rsidRPr="00430659">
        <w:rPr>
          <w:rFonts w:ascii="Times New Roman" w:hAnsi="Times New Roman" w:cs="Times New Roman"/>
          <w:sz w:val="24"/>
          <w:szCs w:val="24"/>
        </w:rPr>
        <w:t xml:space="preserve"> For the employer population</w:t>
      </w:r>
      <w:r w:rsidR="00DD6493">
        <w:rPr>
          <w:rFonts w:ascii="Times New Roman" w:hAnsi="Times New Roman" w:cs="Times New Roman"/>
          <w:sz w:val="24"/>
          <w:szCs w:val="24"/>
        </w:rPr>
        <w:t>:</w:t>
      </w:r>
      <w:r w:rsidRPr="00430659">
        <w:rPr>
          <w:rFonts w:ascii="Times New Roman" w:hAnsi="Times New Roman" w:cs="Times New Roman"/>
          <w:sz w:val="24"/>
          <w:szCs w:val="24"/>
        </w:rPr>
        <w:t xml:space="preserve"> </w:t>
      </w:r>
      <w:r w:rsidR="00DD6493">
        <w:rPr>
          <w:rFonts w:ascii="Times New Roman" w:hAnsi="Times New Roman" w:cs="Times New Roman"/>
          <w:sz w:val="24"/>
          <w:szCs w:val="24"/>
        </w:rPr>
        <w:t>(</w:t>
      </w:r>
      <w:r w:rsidRPr="00430659">
        <w:rPr>
          <w:rFonts w:ascii="Times New Roman" w:hAnsi="Times New Roman" w:cs="Times New Roman"/>
          <w:sz w:val="24"/>
          <w:szCs w:val="24"/>
        </w:rPr>
        <w:t xml:space="preserve">1) clarity with the standards, consistency among the </w:t>
      </w:r>
      <w:r w:rsidR="00DD6493">
        <w:rPr>
          <w:rFonts w:ascii="Times New Roman" w:hAnsi="Times New Roman" w:cs="Times New Roman"/>
          <w:sz w:val="24"/>
          <w:szCs w:val="24"/>
        </w:rPr>
        <w:t>f</w:t>
      </w:r>
      <w:r w:rsidRPr="00430659">
        <w:rPr>
          <w:rFonts w:ascii="Times New Roman" w:hAnsi="Times New Roman" w:cs="Times New Roman"/>
          <w:sz w:val="24"/>
          <w:szCs w:val="24"/>
        </w:rPr>
        <w:t xml:space="preserve">ederal and </w:t>
      </w:r>
      <w:r w:rsidR="00DD6493">
        <w:rPr>
          <w:rFonts w:ascii="Times New Roman" w:hAnsi="Times New Roman" w:cs="Times New Roman"/>
          <w:sz w:val="24"/>
          <w:szCs w:val="24"/>
        </w:rPr>
        <w:t>s</w:t>
      </w:r>
      <w:r w:rsidRPr="00430659">
        <w:rPr>
          <w:rFonts w:ascii="Times New Roman" w:hAnsi="Times New Roman" w:cs="Times New Roman"/>
          <w:sz w:val="24"/>
          <w:szCs w:val="24"/>
        </w:rPr>
        <w:t>tate levels</w:t>
      </w:r>
      <w:r w:rsidR="00DD6493">
        <w:rPr>
          <w:rFonts w:ascii="Times New Roman" w:hAnsi="Times New Roman" w:cs="Times New Roman"/>
          <w:sz w:val="24"/>
          <w:szCs w:val="24"/>
        </w:rPr>
        <w:t>;</w:t>
      </w:r>
      <w:r w:rsidRPr="00430659">
        <w:rPr>
          <w:rFonts w:ascii="Times New Roman" w:hAnsi="Times New Roman" w:cs="Times New Roman"/>
          <w:sz w:val="24"/>
          <w:szCs w:val="24"/>
        </w:rPr>
        <w:t xml:space="preserve"> </w:t>
      </w:r>
      <w:r w:rsidR="00DD6493">
        <w:rPr>
          <w:rFonts w:ascii="Times New Roman" w:hAnsi="Times New Roman" w:cs="Times New Roman"/>
          <w:sz w:val="24"/>
          <w:szCs w:val="24"/>
        </w:rPr>
        <w:t>(</w:t>
      </w:r>
      <w:r w:rsidRPr="00430659">
        <w:rPr>
          <w:rFonts w:ascii="Times New Roman" w:hAnsi="Times New Roman" w:cs="Times New Roman"/>
          <w:sz w:val="24"/>
          <w:szCs w:val="24"/>
        </w:rPr>
        <w:t xml:space="preserve">2) </w:t>
      </w:r>
      <w:r w:rsidR="00DD6493">
        <w:rPr>
          <w:rFonts w:ascii="Times New Roman" w:hAnsi="Times New Roman" w:cs="Times New Roman"/>
          <w:sz w:val="24"/>
          <w:szCs w:val="24"/>
        </w:rPr>
        <w:t>l</w:t>
      </w:r>
      <w:r w:rsidRPr="00430659">
        <w:rPr>
          <w:rFonts w:ascii="Times New Roman" w:hAnsi="Times New Roman" w:cs="Times New Roman"/>
          <w:sz w:val="24"/>
          <w:szCs w:val="24"/>
        </w:rPr>
        <w:t>everage industry associations and coalitions</w:t>
      </w:r>
      <w:r w:rsidR="00DD6493">
        <w:rPr>
          <w:rFonts w:ascii="Times New Roman" w:hAnsi="Times New Roman" w:cs="Times New Roman"/>
          <w:sz w:val="24"/>
          <w:szCs w:val="24"/>
        </w:rPr>
        <w:t>;</w:t>
      </w:r>
      <w:r w:rsidRPr="00430659">
        <w:rPr>
          <w:rFonts w:ascii="Times New Roman" w:hAnsi="Times New Roman" w:cs="Times New Roman"/>
          <w:sz w:val="24"/>
          <w:szCs w:val="24"/>
        </w:rPr>
        <w:t xml:space="preserve"> </w:t>
      </w:r>
      <w:r w:rsidR="00DD6493">
        <w:rPr>
          <w:rFonts w:ascii="Times New Roman" w:hAnsi="Times New Roman" w:cs="Times New Roman"/>
          <w:sz w:val="24"/>
          <w:szCs w:val="24"/>
        </w:rPr>
        <w:t>(</w:t>
      </w:r>
      <w:r w:rsidRPr="00430659">
        <w:rPr>
          <w:rFonts w:ascii="Times New Roman" w:hAnsi="Times New Roman" w:cs="Times New Roman"/>
          <w:sz w:val="24"/>
          <w:szCs w:val="24"/>
        </w:rPr>
        <w:t xml:space="preserve">3) </w:t>
      </w:r>
      <w:r w:rsidR="00DD6493">
        <w:rPr>
          <w:rFonts w:ascii="Times New Roman" w:hAnsi="Times New Roman" w:cs="Times New Roman"/>
          <w:sz w:val="24"/>
          <w:szCs w:val="24"/>
        </w:rPr>
        <w:t>a</w:t>
      </w:r>
      <w:r w:rsidRPr="00430659">
        <w:rPr>
          <w:rFonts w:ascii="Times New Roman" w:hAnsi="Times New Roman" w:cs="Times New Roman"/>
          <w:sz w:val="24"/>
          <w:szCs w:val="24"/>
        </w:rPr>
        <w:t>pprenticeship model as a vehicle that connects to things employers really care about and are invested in – integrate into employers</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 xml:space="preserve"> talent management systems. Tactical considerations as well include the challenges of Form 671 (particularly in bulk). There have been improvements in RAPIDS but it doesn</w:t>
      </w:r>
      <w:r w:rsidR="00F709AE" w:rsidRPr="00430659">
        <w:rPr>
          <w:rFonts w:ascii="Times New Roman" w:hAnsi="Times New Roman" w:cs="Times New Roman"/>
          <w:sz w:val="24"/>
          <w:szCs w:val="24"/>
        </w:rPr>
        <w:t>’</w:t>
      </w:r>
      <w:r w:rsidRPr="00430659">
        <w:rPr>
          <w:rFonts w:ascii="Times New Roman" w:hAnsi="Times New Roman" w:cs="Times New Roman"/>
          <w:sz w:val="24"/>
          <w:szCs w:val="24"/>
        </w:rPr>
        <w:t>t live up to its name yet</w:t>
      </w:r>
      <w:r w:rsidR="00F4533A" w:rsidRPr="00430659">
        <w:rPr>
          <w:rFonts w:ascii="Times New Roman" w:hAnsi="Times New Roman" w:cs="Times New Roman"/>
          <w:sz w:val="24"/>
          <w:szCs w:val="24"/>
        </w:rPr>
        <w:t>.</w:t>
      </w:r>
    </w:p>
    <w:p w14:paraId="1C17C79C" w14:textId="265FF6FD"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Oberg:</w:t>
      </w:r>
      <w:r w:rsidRPr="00430659">
        <w:rPr>
          <w:rFonts w:ascii="Times New Roman" w:hAnsi="Times New Roman" w:cs="Times New Roman"/>
          <w:sz w:val="24"/>
          <w:szCs w:val="24"/>
        </w:rPr>
        <w:t xml:space="preserve"> We also need real concerted efforts around advertising!</w:t>
      </w:r>
    </w:p>
    <w:p w14:paraId="57516ECE" w14:textId="4A931C5B"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Johansson:</w:t>
      </w:r>
      <w:r w:rsidRPr="00430659">
        <w:rPr>
          <w:rFonts w:ascii="Times New Roman" w:hAnsi="Times New Roman" w:cs="Times New Roman"/>
          <w:sz w:val="24"/>
          <w:szCs w:val="24"/>
        </w:rPr>
        <w:t xml:space="preserve"> Preference in bidding and real carrots to encourage programs to meet higher level standards.</w:t>
      </w:r>
    </w:p>
    <w:p w14:paraId="6A14CB72"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ACDC2DC" w14:textId="4ADD6265" w:rsidR="001D7639" w:rsidRPr="00430659" w:rsidRDefault="001D7639" w:rsidP="001D7639">
      <w:pPr>
        <w:shd w:val="clear" w:color="auto" w:fill="FFFFFF"/>
        <w:spacing w:after="0"/>
        <w:textAlignment w:val="top"/>
        <w:rPr>
          <w:rFonts w:ascii="Times New Roman" w:hAnsi="Times New Roman" w:cs="Times New Roman"/>
          <w:b/>
          <w:iCs/>
          <w:color w:val="212121"/>
          <w:sz w:val="24"/>
          <w:szCs w:val="24"/>
        </w:rPr>
      </w:pPr>
      <w:r w:rsidRPr="00430659">
        <w:rPr>
          <w:rFonts w:ascii="Times New Roman" w:hAnsi="Times New Roman" w:cs="Times New Roman"/>
          <w:b/>
          <w:iCs/>
          <w:color w:val="212121"/>
          <w:sz w:val="24"/>
          <w:szCs w:val="24"/>
        </w:rPr>
        <w:t>Diversity, Equity, Inclusion, and Access</w:t>
      </w:r>
      <w:r w:rsidR="000A7A03">
        <w:rPr>
          <w:rFonts w:ascii="Times New Roman" w:hAnsi="Times New Roman" w:cs="Times New Roman"/>
          <w:b/>
          <w:iCs/>
          <w:color w:val="212121"/>
          <w:sz w:val="24"/>
          <w:szCs w:val="24"/>
        </w:rPr>
        <w:t>ibility</w:t>
      </w:r>
      <w:r w:rsidR="0036199A">
        <w:rPr>
          <w:rFonts w:ascii="Times New Roman" w:hAnsi="Times New Roman" w:cs="Times New Roman"/>
          <w:b/>
          <w:iCs/>
          <w:color w:val="212121"/>
          <w:sz w:val="24"/>
          <w:szCs w:val="24"/>
        </w:rPr>
        <w:t xml:space="preserve"> (DEIA)</w:t>
      </w:r>
      <w:r w:rsidRPr="00430659">
        <w:rPr>
          <w:rFonts w:ascii="Times New Roman" w:hAnsi="Times New Roman" w:cs="Times New Roman"/>
          <w:b/>
          <w:iCs/>
          <w:color w:val="212121"/>
          <w:sz w:val="24"/>
          <w:szCs w:val="24"/>
        </w:rPr>
        <w:t xml:space="preserve"> subcommittee</w:t>
      </w:r>
    </w:p>
    <w:p w14:paraId="02B941B9"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81B1AD8" w14:textId="1EF81000"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Scott:</w:t>
      </w:r>
      <w:r w:rsidRPr="00430659">
        <w:rPr>
          <w:rFonts w:ascii="Times New Roman" w:hAnsi="Times New Roman" w:cs="Times New Roman"/>
          <w:bCs/>
          <w:iCs/>
          <w:color w:val="212121"/>
          <w:sz w:val="24"/>
          <w:szCs w:val="24"/>
        </w:rPr>
        <w:t xml:space="preserve"> Embed DEIA in all aspects of registered apprenticeship (no harassment, discrimination, etc.)</w:t>
      </w:r>
      <w:r w:rsidR="007022CA" w:rsidRPr="00430659">
        <w:rPr>
          <w:rFonts w:ascii="Times New Roman" w:hAnsi="Times New Roman" w:cs="Times New Roman"/>
          <w:bCs/>
          <w:iCs/>
          <w:color w:val="212121"/>
          <w:sz w:val="24"/>
          <w:szCs w:val="24"/>
        </w:rPr>
        <w:t>.</w:t>
      </w:r>
    </w:p>
    <w:p w14:paraId="62E192A2"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02C32A3F" w14:textId="74DA8D0F"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O</w:t>
      </w:r>
      <w:r w:rsidR="00F709AE" w:rsidRPr="00430659">
        <w:rPr>
          <w:rFonts w:ascii="Times New Roman" w:hAnsi="Times New Roman" w:cs="Times New Roman"/>
          <w:b/>
          <w:i/>
          <w:color w:val="212121"/>
          <w:sz w:val="24"/>
          <w:szCs w:val="24"/>
        </w:rPr>
        <w:t>’</w:t>
      </w:r>
      <w:r w:rsidRPr="00430659">
        <w:rPr>
          <w:rFonts w:ascii="Times New Roman" w:hAnsi="Times New Roman" w:cs="Times New Roman"/>
          <w:b/>
          <w:i/>
          <w:color w:val="212121"/>
          <w:sz w:val="24"/>
          <w:szCs w:val="24"/>
        </w:rPr>
        <w:t>Leary:</w:t>
      </w:r>
      <w:r w:rsidRPr="00430659">
        <w:rPr>
          <w:rFonts w:ascii="Times New Roman" w:hAnsi="Times New Roman" w:cs="Times New Roman"/>
          <w:bCs/>
          <w:iCs/>
          <w:color w:val="212121"/>
          <w:sz w:val="24"/>
          <w:szCs w:val="24"/>
        </w:rPr>
        <w:t xml:space="preserve"> Leading indicators to proactively identify and address issues: culture, diversity, change, place-based strategies.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m a journeyman ironworker and I refer to that as a status, not a gendered statement – I earned that. Studies have shown women have not left jobs in the trades because the work was too hard, it was because of how they are treated.</w:t>
      </w:r>
    </w:p>
    <w:p w14:paraId="14385AC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50FE4381" w14:textId="2B24BEC6" w:rsidR="001D7639" w:rsidRPr="00430659" w:rsidRDefault="001D7639" w:rsidP="001D7639">
      <w:pPr>
        <w:shd w:val="clear" w:color="auto" w:fill="FFFFFF"/>
        <w:spacing w:after="0"/>
        <w:textAlignment w:val="top"/>
        <w:rPr>
          <w:rFonts w:ascii="Times New Roman" w:hAnsi="Times New Roman" w:cs="Times New Roman"/>
          <w:bCs/>
          <w:i/>
          <w:iCs/>
          <w:color w:val="212121"/>
          <w:sz w:val="24"/>
          <w:szCs w:val="24"/>
        </w:rPr>
      </w:pPr>
      <w:r w:rsidRPr="00430659">
        <w:rPr>
          <w:rFonts w:ascii="Times New Roman" w:hAnsi="Times New Roman" w:cs="Times New Roman"/>
          <w:bCs/>
          <w:i/>
          <w:iCs/>
          <w:color w:val="212121"/>
          <w:sz w:val="24"/>
          <w:szCs w:val="24"/>
        </w:rPr>
        <w:t>Ms. O</w:t>
      </w:r>
      <w:r w:rsidR="00F709AE" w:rsidRPr="00430659">
        <w:rPr>
          <w:rFonts w:ascii="Times New Roman" w:hAnsi="Times New Roman" w:cs="Times New Roman"/>
          <w:bCs/>
          <w:i/>
          <w:iCs/>
          <w:color w:val="212121"/>
          <w:sz w:val="24"/>
          <w:szCs w:val="24"/>
        </w:rPr>
        <w:t>’</w:t>
      </w:r>
      <w:r w:rsidRPr="00430659">
        <w:rPr>
          <w:rFonts w:ascii="Times New Roman" w:hAnsi="Times New Roman" w:cs="Times New Roman"/>
          <w:bCs/>
          <w:i/>
          <w:iCs/>
          <w:color w:val="212121"/>
          <w:sz w:val="24"/>
          <w:szCs w:val="24"/>
        </w:rPr>
        <w:t xml:space="preserve">Leary </w:t>
      </w:r>
      <w:r w:rsidR="00FE366D">
        <w:rPr>
          <w:rFonts w:ascii="Times New Roman" w:hAnsi="Times New Roman" w:cs="Times New Roman"/>
          <w:bCs/>
          <w:i/>
          <w:iCs/>
          <w:color w:val="212121"/>
          <w:sz w:val="24"/>
          <w:szCs w:val="24"/>
        </w:rPr>
        <w:t>shared the story of</w:t>
      </w:r>
      <w:r w:rsidRPr="00430659">
        <w:rPr>
          <w:rFonts w:ascii="Times New Roman" w:hAnsi="Times New Roman" w:cs="Times New Roman"/>
          <w:bCs/>
          <w:i/>
          <w:iCs/>
          <w:color w:val="212121"/>
          <w:sz w:val="24"/>
          <w:szCs w:val="24"/>
        </w:rPr>
        <w:t xml:space="preserve"> a </w:t>
      </w:r>
      <w:r w:rsidR="00C94D25" w:rsidRPr="00430659">
        <w:rPr>
          <w:rFonts w:ascii="Times New Roman" w:hAnsi="Times New Roman" w:cs="Times New Roman"/>
          <w:bCs/>
          <w:i/>
          <w:iCs/>
          <w:color w:val="212121"/>
          <w:sz w:val="24"/>
          <w:szCs w:val="24"/>
        </w:rPr>
        <w:t>female</w:t>
      </w:r>
      <w:r w:rsidR="00107A39" w:rsidRPr="00430659">
        <w:rPr>
          <w:rFonts w:ascii="Times New Roman" w:hAnsi="Times New Roman" w:cs="Times New Roman"/>
          <w:bCs/>
          <w:i/>
          <w:iCs/>
          <w:color w:val="212121"/>
          <w:sz w:val="24"/>
          <w:szCs w:val="24"/>
        </w:rPr>
        <w:t xml:space="preserve"> ironworker</w:t>
      </w:r>
      <w:r w:rsidRPr="00430659">
        <w:rPr>
          <w:rFonts w:ascii="Times New Roman" w:hAnsi="Times New Roman" w:cs="Times New Roman"/>
          <w:bCs/>
          <w:i/>
          <w:iCs/>
          <w:color w:val="212121"/>
          <w:sz w:val="24"/>
          <w:szCs w:val="24"/>
        </w:rPr>
        <w:t xml:space="preserve"> k</w:t>
      </w:r>
      <w:r w:rsidR="000B4F79" w:rsidRPr="00430659">
        <w:rPr>
          <w:rFonts w:ascii="Times New Roman" w:hAnsi="Times New Roman" w:cs="Times New Roman"/>
          <w:bCs/>
          <w:i/>
          <w:iCs/>
          <w:color w:val="212121"/>
          <w:sz w:val="24"/>
          <w:szCs w:val="24"/>
        </w:rPr>
        <w:t>ill</w:t>
      </w:r>
      <w:r w:rsidRPr="00430659">
        <w:rPr>
          <w:rFonts w:ascii="Times New Roman" w:hAnsi="Times New Roman" w:cs="Times New Roman"/>
          <w:bCs/>
          <w:i/>
          <w:iCs/>
          <w:color w:val="212121"/>
          <w:sz w:val="24"/>
          <w:szCs w:val="24"/>
        </w:rPr>
        <w:t>ed on the job</w:t>
      </w:r>
      <w:r w:rsidR="00C94D25" w:rsidRPr="00430659">
        <w:rPr>
          <w:rFonts w:ascii="Times New Roman" w:hAnsi="Times New Roman" w:cs="Times New Roman"/>
          <w:bCs/>
          <w:i/>
          <w:iCs/>
          <w:color w:val="212121"/>
          <w:sz w:val="24"/>
          <w:szCs w:val="24"/>
        </w:rPr>
        <w:t xml:space="preserve"> by a male coworker</w:t>
      </w:r>
      <w:r w:rsidRPr="00430659">
        <w:rPr>
          <w:rFonts w:ascii="Times New Roman" w:hAnsi="Times New Roman" w:cs="Times New Roman"/>
          <w:bCs/>
          <w:i/>
          <w:iCs/>
          <w:color w:val="212121"/>
          <w:sz w:val="24"/>
          <w:szCs w:val="24"/>
        </w:rPr>
        <w:t>.</w:t>
      </w:r>
    </w:p>
    <w:p w14:paraId="45708ED8" w14:textId="77777777" w:rsidR="001D7639" w:rsidRPr="00430659" w:rsidRDefault="001D7639" w:rsidP="001D7639">
      <w:pPr>
        <w:shd w:val="clear" w:color="auto" w:fill="FFFFFF"/>
        <w:spacing w:after="0"/>
        <w:textAlignment w:val="top"/>
        <w:rPr>
          <w:rFonts w:ascii="Times New Roman" w:hAnsi="Times New Roman" w:cs="Times New Roman"/>
          <w:bCs/>
          <w:i/>
          <w:iCs/>
          <w:color w:val="212121"/>
          <w:sz w:val="24"/>
          <w:szCs w:val="24"/>
        </w:rPr>
      </w:pPr>
    </w:p>
    <w:p w14:paraId="0A24CC4A" w14:textId="5753C771"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Cs/>
          <w:iCs/>
          <w:color w:val="212121"/>
          <w:sz w:val="24"/>
          <w:szCs w:val="24"/>
        </w:rPr>
        <w:t>We work in challenging places, but women weren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intimidated by the job or the workplace, they were scared of treatment by others, harassment, safety concerns, etc.</w:t>
      </w:r>
    </w:p>
    <w:p w14:paraId="40BDE1DD"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F8EB0DA" w14:textId="44172C2B"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Scott:</w:t>
      </w:r>
      <w:r w:rsidRPr="00430659">
        <w:rPr>
          <w:rFonts w:ascii="Times New Roman" w:hAnsi="Times New Roman" w:cs="Times New Roman"/>
          <w:bCs/>
          <w:iCs/>
          <w:color w:val="212121"/>
          <w:sz w:val="24"/>
          <w:szCs w:val="24"/>
        </w:rPr>
        <w:t xml:space="preserve"> The word </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proactive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in our statement is critical. These concerns often arrive at overseers</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desks too late.</w:t>
      </w:r>
    </w:p>
    <w:p w14:paraId="302385AB"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5DCBCF3B" w14:textId="629C9DD1"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Bustillo: </w:t>
      </w:r>
      <w:r w:rsidRPr="00430659">
        <w:rPr>
          <w:rFonts w:ascii="Times New Roman" w:hAnsi="Times New Roman" w:cs="Times New Roman"/>
          <w:bCs/>
          <w:iCs/>
          <w:color w:val="212121"/>
          <w:sz w:val="24"/>
          <w:szCs w:val="24"/>
        </w:rPr>
        <w:t>What we envision for Registered Apprenticeship is utilization of the model to address occupational segregation in higher wage occupations. It does us no good in health care to focus on lower wage occupations; we really need to do the work on occupational segregation in occupations that are affected by that.</w:t>
      </w:r>
    </w:p>
    <w:p w14:paraId="1C376EFC" w14:textId="77777777" w:rsidR="00090911" w:rsidRPr="00430659" w:rsidRDefault="00090911" w:rsidP="001D7639">
      <w:pPr>
        <w:shd w:val="clear" w:color="auto" w:fill="FFFFFF"/>
        <w:spacing w:after="0"/>
        <w:textAlignment w:val="top"/>
        <w:rPr>
          <w:rFonts w:ascii="Times New Roman" w:hAnsi="Times New Roman" w:cs="Times New Roman"/>
          <w:bCs/>
          <w:iCs/>
          <w:color w:val="212121"/>
          <w:sz w:val="24"/>
          <w:szCs w:val="24"/>
        </w:rPr>
      </w:pPr>
    </w:p>
    <w:p w14:paraId="6ED9E9AA" w14:textId="48063999"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Oliveira-Rivera:</w:t>
      </w:r>
      <w:r w:rsidRPr="00430659">
        <w:rPr>
          <w:rFonts w:ascii="Times New Roman" w:hAnsi="Times New Roman" w:cs="Times New Roman"/>
          <w:bCs/>
          <w:iCs/>
          <w:color w:val="212121"/>
          <w:sz w:val="24"/>
          <w:szCs w:val="24"/>
        </w:rPr>
        <w:t xml:space="preserve"> As we think about job skills we offer apprentices, we should consider DEIA on the job as well. Train workers in how to be good allies, how to identify unconscious biases, maybe something to think about as a skill to train folks in.</w:t>
      </w:r>
    </w:p>
    <w:p w14:paraId="38E619CA"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E783E1C" w14:textId="31DC83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Ginsburg:</w:t>
      </w:r>
      <w:r w:rsidRPr="00430659">
        <w:rPr>
          <w:rFonts w:ascii="Times New Roman" w:hAnsi="Times New Roman" w:cs="Times New Roman"/>
          <w:bCs/>
          <w:iCs/>
          <w:color w:val="212121"/>
          <w:sz w:val="24"/>
          <w:szCs w:val="24"/>
        </w:rPr>
        <w:t xml:space="preserve"> Developing and training supervisors and coaches is also important. How can we build in trainings on DEIA for both the apprentices and everyone else?</w:t>
      </w:r>
    </w:p>
    <w:p w14:paraId="15F3AF5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0993C58" w14:textId="44FC9EEC"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O</w:t>
      </w:r>
      <w:r w:rsidR="00F709AE" w:rsidRPr="00430659">
        <w:rPr>
          <w:rFonts w:ascii="Times New Roman" w:hAnsi="Times New Roman" w:cs="Times New Roman"/>
          <w:b/>
          <w:i/>
          <w:color w:val="212121"/>
          <w:sz w:val="24"/>
          <w:szCs w:val="24"/>
        </w:rPr>
        <w:t>’</w:t>
      </w:r>
      <w:r w:rsidRPr="00430659">
        <w:rPr>
          <w:rFonts w:ascii="Times New Roman" w:hAnsi="Times New Roman" w:cs="Times New Roman"/>
          <w:b/>
          <w:i/>
          <w:color w:val="212121"/>
          <w:sz w:val="24"/>
          <w:szCs w:val="24"/>
        </w:rPr>
        <w:t>Leary:</w:t>
      </w:r>
      <w:r w:rsidRPr="00430659">
        <w:rPr>
          <w:rFonts w:ascii="Times New Roman" w:hAnsi="Times New Roman" w:cs="Times New Roman"/>
          <w:bCs/>
          <w:iCs/>
          <w:color w:val="212121"/>
          <w:sz w:val="24"/>
          <w:szCs w:val="24"/>
        </w:rPr>
        <w:t xml:space="preserve"> Until we address the reporting mechanisms, the problems will continue. There are still elements that make women afraid to speak up.</w:t>
      </w:r>
    </w:p>
    <w:p w14:paraId="51ACE338" w14:textId="49798074"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095C0B8" w14:textId="79C2E9B9"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Lenhoff:</w:t>
      </w:r>
      <w:r w:rsidRPr="00430659">
        <w:rPr>
          <w:rFonts w:ascii="Times New Roman" w:hAnsi="Times New Roman" w:cs="Times New Roman"/>
          <w:bCs/>
          <w:iCs/>
          <w:color w:val="212121"/>
          <w:sz w:val="24"/>
          <w:szCs w:val="24"/>
        </w:rPr>
        <w:t xml:space="preserve"> There is a requirement in the reg</w:t>
      </w:r>
      <w:r w:rsidR="00397C41">
        <w:rPr>
          <w:rFonts w:ascii="Times New Roman" w:hAnsi="Times New Roman" w:cs="Times New Roman"/>
          <w:bCs/>
          <w:iCs/>
          <w:color w:val="212121"/>
          <w:sz w:val="24"/>
          <w:szCs w:val="24"/>
        </w:rPr>
        <w:t>ulation</w:t>
      </w:r>
      <w:r w:rsidRPr="00430659">
        <w:rPr>
          <w:rFonts w:ascii="Times New Roman" w:hAnsi="Times New Roman" w:cs="Times New Roman"/>
          <w:bCs/>
          <w:iCs/>
          <w:color w:val="212121"/>
          <w:sz w:val="24"/>
          <w:szCs w:val="24"/>
        </w:rPr>
        <w:t>s that programs provide anti-harassment training (not just on gender, but race, disability, etc.)</w:t>
      </w:r>
      <w:r w:rsidR="004A7BAA">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We do have a basis for that – the required training is minimal, maybe we can look at that. Because it is so hard to make complaints, it is incumbent upon the systems to look at the data. I would generally urge all the subcommittees to </w:t>
      </w:r>
      <w:r w:rsidRPr="00430659">
        <w:rPr>
          <w:rFonts w:ascii="Times New Roman" w:hAnsi="Times New Roman" w:cs="Times New Roman"/>
          <w:bCs/>
          <w:iCs/>
          <w:color w:val="212121"/>
          <w:sz w:val="24"/>
          <w:szCs w:val="24"/>
        </w:rPr>
        <w:lastRenderedPageBreak/>
        <w:t>use existing data, and also think about other data you might need to anticipate this and other types of problems.</w:t>
      </w:r>
    </w:p>
    <w:p w14:paraId="3C0F49D5"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19034F1" w14:textId="0A29855F"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Richardson: </w:t>
      </w:r>
      <w:r w:rsidRPr="00430659">
        <w:rPr>
          <w:rFonts w:ascii="Times New Roman" w:hAnsi="Times New Roman" w:cs="Times New Roman"/>
          <w:bCs/>
          <w:iCs/>
          <w:color w:val="212121"/>
          <w:sz w:val="24"/>
          <w:szCs w:val="24"/>
        </w:rPr>
        <w:t>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m glad Donna brought up the required trainings in the CFR – feedback I hear is that people want to know who they should go to in order to express concerns, what people are involved in the safe space for this type of feedback.</w:t>
      </w:r>
    </w:p>
    <w:p w14:paraId="044BBCC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894B1E4" w14:textId="75EE565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Louissaint:</w:t>
      </w:r>
      <w:r w:rsidRPr="00430659">
        <w:rPr>
          <w:rFonts w:ascii="Times New Roman" w:hAnsi="Times New Roman" w:cs="Times New Roman"/>
          <w:bCs/>
          <w:iCs/>
          <w:color w:val="212121"/>
          <w:sz w:val="24"/>
          <w:szCs w:val="24"/>
        </w:rPr>
        <w:t xml:space="preserve"> Building on some of these comments</w:t>
      </w:r>
      <w:r w:rsidR="00B0742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m a huge advocate of learning, and training and education are hugely important. But establishing the training isn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the whole deal – it doesn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matter what you say in the training, if the foreman who is a jerk is the one that gets elevated. Who do you reward? What signals are you sending in elevating a certain person.</w:t>
      </w:r>
    </w:p>
    <w:p w14:paraId="2B79751C"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D8E819F" w14:textId="5D34BAEE"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Eddinger:</w:t>
      </w:r>
      <w:r w:rsidRPr="00430659">
        <w:rPr>
          <w:rFonts w:ascii="Times New Roman" w:hAnsi="Times New Roman" w:cs="Times New Roman"/>
          <w:bCs/>
          <w:iCs/>
          <w:color w:val="212121"/>
          <w:sz w:val="24"/>
          <w:szCs w:val="24"/>
        </w:rPr>
        <w:t xml:space="preserve"> I also hope this group considers the concrete elements of wrap-around services. What kind of services do you need to put forward and fund?</w:t>
      </w:r>
    </w:p>
    <w:p w14:paraId="0F0F916C"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34A9BFF" w14:textId="537336B9" w:rsidR="001D7639" w:rsidRPr="00430659" w:rsidRDefault="001D7639" w:rsidP="001D7639">
      <w:pPr>
        <w:shd w:val="clear" w:color="auto" w:fill="FFFFFF"/>
        <w:spacing w:after="0"/>
        <w:textAlignment w:val="top"/>
        <w:rPr>
          <w:rFonts w:ascii="Times New Roman" w:hAnsi="Times New Roman" w:cs="Times New Roman"/>
          <w:b/>
          <w:iCs/>
          <w:color w:val="212121"/>
          <w:sz w:val="24"/>
          <w:szCs w:val="24"/>
        </w:rPr>
      </w:pPr>
      <w:r w:rsidRPr="00430659">
        <w:rPr>
          <w:rFonts w:ascii="Times New Roman" w:hAnsi="Times New Roman" w:cs="Times New Roman"/>
          <w:b/>
          <w:iCs/>
          <w:color w:val="212121"/>
          <w:sz w:val="24"/>
          <w:szCs w:val="24"/>
        </w:rPr>
        <w:t>Ex</w:t>
      </w:r>
      <w:r w:rsidR="00090911" w:rsidRPr="00430659">
        <w:rPr>
          <w:rFonts w:ascii="Times New Roman" w:hAnsi="Times New Roman" w:cs="Times New Roman"/>
          <w:b/>
          <w:iCs/>
          <w:color w:val="212121"/>
          <w:sz w:val="24"/>
          <w:szCs w:val="24"/>
        </w:rPr>
        <w:t xml:space="preserve"> </w:t>
      </w:r>
      <w:r w:rsidRPr="00430659">
        <w:rPr>
          <w:rFonts w:ascii="Times New Roman" w:hAnsi="Times New Roman" w:cs="Times New Roman"/>
          <w:b/>
          <w:iCs/>
          <w:color w:val="212121"/>
          <w:sz w:val="24"/>
          <w:szCs w:val="24"/>
        </w:rPr>
        <w:t>Officio Workgroup</w:t>
      </w:r>
    </w:p>
    <w:p w14:paraId="404F7594" w14:textId="77777777" w:rsidR="001D7639" w:rsidRDefault="001D7639" w:rsidP="001D7639">
      <w:pPr>
        <w:shd w:val="clear" w:color="auto" w:fill="FFFFFF"/>
        <w:spacing w:after="0"/>
        <w:textAlignment w:val="top"/>
        <w:rPr>
          <w:rFonts w:ascii="Times New Roman" w:hAnsi="Times New Roman" w:cs="Times New Roman"/>
          <w:bCs/>
          <w:iCs/>
          <w:color w:val="212121"/>
          <w:sz w:val="24"/>
          <w:szCs w:val="24"/>
        </w:rPr>
      </w:pPr>
    </w:p>
    <w:p w14:paraId="5F4801F8" w14:textId="148CCC0B" w:rsidR="000332AC" w:rsidRPr="00F561FD" w:rsidRDefault="00F561FD" w:rsidP="001D7639">
      <w:pPr>
        <w:shd w:val="clear" w:color="auto" w:fill="FFFFFF"/>
        <w:spacing w:after="0"/>
        <w:textAlignment w:val="top"/>
        <w:rPr>
          <w:rFonts w:ascii="Times New Roman" w:hAnsi="Times New Roman" w:cs="Times New Roman"/>
          <w:bCs/>
          <w:i/>
          <w:color w:val="212121"/>
          <w:sz w:val="24"/>
          <w:szCs w:val="24"/>
        </w:rPr>
      </w:pPr>
      <w:r w:rsidRPr="00F561FD">
        <w:rPr>
          <w:rFonts w:ascii="Times New Roman" w:hAnsi="Times New Roman" w:cs="Times New Roman"/>
          <w:bCs/>
          <w:i/>
          <w:color w:val="212121"/>
          <w:sz w:val="24"/>
          <w:szCs w:val="24"/>
        </w:rPr>
        <w:t xml:space="preserve">Mike Qualter, </w:t>
      </w:r>
      <w:r w:rsidR="004153ED" w:rsidRPr="004153ED">
        <w:rPr>
          <w:rFonts w:ascii="Times New Roman" w:hAnsi="Times New Roman" w:cs="Times New Roman"/>
          <w:bCs/>
          <w:i/>
          <w:color w:val="212121"/>
          <w:sz w:val="24"/>
          <w:szCs w:val="24"/>
        </w:rPr>
        <w:t>Deputy Administrator, Office of Apprenticeship, Employment and Training Administration</w:t>
      </w:r>
    </w:p>
    <w:p w14:paraId="7D00990A" w14:textId="77777777" w:rsidR="000332AC" w:rsidRPr="00430659" w:rsidRDefault="000332AC" w:rsidP="001D7639">
      <w:pPr>
        <w:shd w:val="clear" w:color="auto" w:fill="FFFFFF"/>
        <w:spacing w:after="0"/>
        <w:textAlignment w:val="top"/>
        <w:rPr>
          <w:rFonts w:ascii="Times New Roman" w:hAnsi="Times New Roman" w:cs="Times New Roman"/>
          <w:bCs/>
          <w:iCs/>
          <w:color w:val="212121"/>
          <w:sz w:val="24"/>
          <w:szCs w:val="24"/>
        </w:rPr>
      </w:pPr>
    </w:p>
    <w:p w14:paraId="435E96D7" w14:textId="08C2B7C5"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Qualter</w:t>
      </w:r>
      <w:r w:rsidRPr="00430659">
        <w:rPr>
          <w:rFonts w:ascii="Times New Roman" w:hAnsi="Times New Roman" w:cs="Times New Roman"/>
          <w:bCs/>
          <w:iCs/>
          <w:color w:val="212121"/>
          <w:sz w:val="24"/>
          <w:szCs w:val="24"/>
        </w:rPr>
        <w:t>: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m online and will quickly turn it over to the </w:t>
      </w:r>
      <w:r w:rsidR="00281666">
        <w:rPr>
          <w:rFonts w:ascii="Times New Roman" w:hAnsi="Times New Roman" w:cs="Times New Roman"/>
          <w:bCs/>
          <w:iCs/>
          <w:color w:val="212121"/>
          <w:sz w:val="24"/>
          <w:szCs w:val="24"/>
        </w:rPr>
        <w:t>f</w:t>
      </w:r>
      <w:r w:rsidRPr="00430659">
        <w:rPr>
          <w:rFonts w:ascii="Times New Roman" w:hAnsi="Times New Roman" w:cs="Times New Roman"/>
          <w:bCs/>
          <w:iCs/>
          <w:color w:val="212121"/>
          <w:sz w:val="24"/>
          <w:szCs w:val="24"/>
        </w:rPr>
        <w:t>ederal agency partners for some report-outs – I</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m very proud of the connections and contributions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ve gotten through this group. Our </w:t>
      </w:r>
      <w:r w:rsidR="00281666">
        <w:rPr>
          <w:rFonts w:ascii="Times New Roman" w:hAnsi="Times New Roman" w:cs="Times New Roman"/>
          <w:bCs/>
          <w:iCs/>
          <w:color w:val="212121"/>
          <w:sz w:val="24"/>
          <w:szCs w:val="24"/>
        </w:rPr>
        <w:t>f</w:t>
      </w:r>
      <w:r w:rsidRPr="00430659">
        <w:rPr>
          <w:rFonts w:ascii="Times New Roman" w:hAnsi="Times New Roman" w:cs="Times New Roman"/>
          <w:bCs/>
          <w:iCs/>
          <w:color w:val="212121"/>
          <w:sz w:val="24"/>
          <w:szCs w:val="24"/>
        </w:rPr>
        <w:t xml:space="preserve">ederal agency partners have been committed to this work and successful in </w:t>
      </w:r>
      <w:r w:rsidR="00F72158">
        <w:rPr>
          <w:rFonts w:ascii="Times New Roman" w:hAnsi="Times New Roman" w:cs="Times New Roman"/>
          <w:bCs/>
          <w:iCs/>
          <w:color w:val="212121"/>
          <w:sz w:val="24"/>
          <w:szCs w:val="24"/>
        </w:rPr>
        <w:t xml:space="preserve">moving a lot of initiatives forward that are inclusive of </w:t>
      </w:r>
      <w:r w:rsidR="00250812">
        <w:rPr>
          <w:rFonts w:ascii="Times New Roman" w:hAnsi="Times New Roman" w:cs="Times New Roman"/>
          <w:bCs/>
          <w:iCs/>
          <w:color w:val="212121"/>
          <w:sz w:val="24"/>
          <w:szCs w:val="24"/>
        </w:rPr>
        <w:t>Registered Apprenticeship and the goals that we’re</w:t>
      </w:r>
      <w:r w:rsidR="006312FE">
        <w:rPr>
          <w:rFonts w:ascii="Times New Roman" w:hAnsi="Times New Roman" w:cs="Times New Roman"/>
          <w:bCs/>
          <w:iCs/>
          <w:color w:val="212121"/>
          <w:sz w:val="24"/>
          <w:szCs w:val="24"/>
        </w:rPr>
        <w:t xml:space="preserve"> trying to</w:t>
      </w:r>
      <w:r w:rsidR="00250812">
        <w:rPr>
          <w:rFonts w:ascii="Times New Roman" w:hAnsi="Times New Roman" w:cs="Times New Roman"/>
          <w:bCs/>
          <w:iCs/>
          <w:color w:val="212121"/>
          <w:sz w:val="24"/>
          <w:szCs w:val="24"/>
        </w:rPr>
        <w:t xml:space="preserve"> succeed in with this administration</w:t>
      </w:r>
      <w:r w:rsidRPr="00430659">
        <w:rPr>
          <w:rFonts w:ascii="Times New Roman" w:hAnsi="Times New Roman" w:cs="Times New Roman"/>
          <w:bCs/>
          <w:iCs/>
          <w:color w:val="212121"/>
          <w:sz w:val="24"/>
          <w:szCs w:val="24"/>
        </w:rPr>
        <w:t>.</w:t>
      </w:r>
    </w:p>
    <w:p w14:paraId="1ECD9B69"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50CFD4CC" w14:textId="42C78DF0" w:rsidR="001D7639" w:rsidRPr="00430659" w:rsidRDefault="001D7639" w:rsidP="001D7639">
      <w:pPr>
        <w:shd w:val="clear" w:color="auto" w:fill="FFFFFF"/>
        <w:spacing w:after="0"/>
        <w:textAlignment w:val="top"/>
        <w:rPr>
          <w:rFonts w:ascii="Times New Roman" w:hAnsi="Times New Roman" w:cs="Times New Roman"/>
          <w:bCs/>
          <w:i/>
          <w:iCs/>
          <w:color w:val="212121"/>
          <w:sz w:val="24"/>
          <w:szCs w:val="24"/>
        </w:rPr>
      </w:pPr>
      <w:r w:rsidRPr="00430659">
        <w:rPr>
          <w:rFonts w:ascii="Times New Roman" w:hAnsi="Times New Roman" w:cs="Times New Roman"/>
          <w:bCs/>
          <w:i/>
          <w:iCs/>
          <w:color w:val="212121"/>
          <w:sz w:val="24"/>
          <w:szCs w:val="24"/>
        </w:rPr>
        <w:t xml:space="preserve">Updates from </w:t>
      </w:r>
      <w:r w:rsidR="009C6216">
        <w:rPr>
          <w:rFonts w:ascii="Times New Roman" w:hAnsi="Times New Roman" w:cs="Times New Roman"/>
          <w:bCs/>
          <w:i/>
          <w:iCs/>
          <w:color w:val="212121"/>
          <w:sz w:val="24"/>
          <w:szCs w:val="24"/>
        </w:rPr>
        <w:t xml:space="preserve">Ms. </w:t>
      </w:r>
      <w:r w:rsidRPr="00430659">
        <w:rPr>
          <w:rFonts w:ascii="Times New Roman" w:hAnsi="Times New Roman" w:cs="Times New Roman"/>
          <w:bCs/>
          <w:i/>
          <w:iCs/>
          <w:color w:val="212121"/>
          <w:sz w:val="24"/>
          <w:szCs w:val="24"/>
        </w:rPr>
        <w:t>Loyd (Ed</w:t>
      </w:r>
      <w:r w:rsidR="001F7059" w:rsidRPr="00430659">
        <w:rPr>
          <w:rFonts w:ascii="Times New Roman" w:hAnsi="Times New Roman" w:cs="Times New Roman"/>
          <w:bCs/>
          <w:i/>
          <w:iCs/>
          <w:color w:val="212121"/>
          <w:sz w:val="24"/>
          <w:szCs w:val="24"/>
        </w:rPr>
        <w:t>ucation</w:t>
      </w:r>
      <w:r w:rsidRPr="00430659">
        <w:rPr>
          <w:rFonts w:ascii="Times New Roman" w:hAnsi="Times New Roman" w:cs="Times New Roman"/>
          <w:bCs/>
          <w:i/>
          <w:iCs/>
          <w:color w:val="212121"/>
          <w:sz w:val="24"/>
          <w:szCs w:val="24"/>
        </w:rPr>
        <w:t xml:space="preserve">), </w:t>
      </w:r>
      <w:r w:rsidR="009C6216">
        <w:rPr>
          <w:rFonts w:ascii="Times New Roman" w:hAnsi="Times New Roman" w:cs="Times New Roman"/>
          <w:bCs/>
          <w:i/>
          <w:iCs/>
          <w:color w:val="212121"/>
          <w:sz w:val="24"/>
          <w:szCs w:val="24"/>
        </w:rPr>
        <w:t xml:space="preserve">Mr. </w:t>
      </w:r>
      <w:r w:rsidRPr="00430659">
        <w:rPr>
          <w:rFonts w:ascii="Times New Roman" w:hAnsi="Times New Roman" w:cs="Times New Roman"/>
          <w:bCs/>
          <w:i/>
          <w:iCs/>
          <w:color w:val="212121"/>
          <w:sz w:val="24"/>
          <w:szCs w:val="24"/>
        </w:rPr>
        <w:t xml:space="preserve">Gallagher (Commerce), </w:t>
      </w:r>
      <w:r w:rsidR="009C6216">
        <w:rPr>
          <w:rFonts w:ascii="Times New Roman" w:hAnsi="Times New Roman" w:cs="Times New Roman"/>
          <w:bCs/>
          <w:i/>
          <w:iCs/>
          <w:color w:val="212121"/>
          <w:sz w:val="24"/>
          <w:szCs w:val="24"/>
        </w:rPr>
        <w:t xml:space="preserve">Ms. </w:t>
      </w:r>
      <w:r w:rsidRPr="00430659">
        <w:rPr>
          <w:rFonts w:ascii="Times New Roman" w:hAnsi="Times New Roman" w:cs="Times New Roman"/>
          <w:bCs/>
          <w:i/>
          <w:iCs/>
          <w:color w:val="212121"/>
          <w:sz w:val="24"/>
          <w:szCs w:val="24"/>
        </w:rPr>
        <w:t xml:space="preserve">Shevlin (Transportation), </w:t>
      </w:r>
      <w:r w:rsidR="009C6216">
        <w:rPr>
          <w:rFonts w:ascii="Times New Roman" w:hAnsi="Times New Roman" w:cs="Times New Roman"/>
          <w:bCs/>
          <w:i/>
          <w:iCs/>
          <w:color w:val="212121"/>
          <w:sz w:val="24"/>
          <w:szCs w:val="24"/>
        </w:rPr>
        <w:t xml:space="preserve">Ms. </w:t>
      </w:r>
      <w:r w:rsidRPr="00430659">
        <w:rPr>
          <w:rFonts w:ascii="Times New Roman" w:hAnsi="Times New Roman" w:cs="Times New Roman"/>
          <w:bCs/>
          <w:i/>
          <w:iCs/>
          <w:color w:val="212121"/>
          <w:sz w:val="24"/>
          <w:szCs w:val="24"/>
        </w:rPr>
        <w:t>Sommars (H</w:t>
      </w:r>
      <w:r w:rsidR="001F7059" w:rsidRPr="00430659">
        <w:rPr>
          <w:rFonts w:ascii="Times New Roman" w:hAnsi="Times New Roman" w:cs="Times New Roman"/>
          <w:bCs/>
          <w:i/>
          <w:iCs/>
          <w:color w:val="212121"/>
          <w:sz w:val="24"/>
          <w:szCs w:val="24"/>
        </w:rPr>
        <w:t xml:space="preserve">ousing and </w:t>
      </w:r>
      <w:r w:rsidRPr="00430659">
        <w:rPr>
          <w:rFonts w:ascii="Times New Roman" w:hAnsi="Times New Roman" w:cs="Times New Roman"/>
          <w:bCs/>
          <w:i/>
          <w:iCs/>
          <w:color w:val="212121"/>
          <w:sz w:val="24"/>
          <w:szCs w:val="24"/>
        </w:rPr>
        <w:t>U</w:t>
      </w:r>
      <w:r w:rsidR="001F7059" w:rsidRPr="00430659">
        <w:rPr>
          <w:rFonts w:ascii="Times New Roman" w:hAnsi="Times New Roman" w:cs="Times New Roman"/>
          <w:bCs/>
          <w:i/>
          <w:iCs/>
          <w:color w:val="212121"/>
          <w:sz w:val="24"/>
          <w:szCs w:val="24"/>
        </w:rPr>
        <w:t xml:space="preserve">rban </w:t>
      </w:r>
      <w:r w:rsidRPr="00430659">
        <w:rPr>
          <w:rFonts w:ascii="Times New Roman" w:hAnsi="Times New Roman" w:cs="Times New Roman"/>
          <w:bCs/>
          <w:i/>
          <w:iCs/>
          <w:color w:val="212121"/>
          <w:sz w:val="24"/>
          <w:szCs w:val="24"/>
        </w:rPr>
        <w:t>D</w:t>
      </w:r>
      <w:r w:rsidR="001F7059" w:rsidRPr="00430659">
        <w:rPr>
          <w:rFonts w:ascii="Times New Roman" w:hAnsi="Times New Roman" w:cs="Times New Roman"/>
          <w:bCs/>
          <w:i/>
          <w:iCs/>
          <w:color w:val="212121"/>
          <w:sz w:val="24"/>
          <w:szCs w:val="24"/>
        </w:rPr>
        <w:t>evelopment</w:t>
      </w:r>
      <w:r w:rsidRPr="00430659">
        <w:rPr>
          <w:rFonts w:ascii="Times New Roman" w:hAnsi="Times New Roman" w:cs="Times New Roman"/>
          <w:bCs/>
          <w:i/>
          <w:iCs/>
          <w:color w:val="212121"/>
          <w:sz w:val="24"/>
          <w:szCs w:val="24"/>
        </w:rPr>
        <w:t xml:space="preserve">), </w:t>
      </w:r>
      <w:r w:rsidR="005257A4">
        <w:rPr>
          <w:rFonts w:ascii="Times New Roman" w:hAnsi="Times New Roman" w:cs="Times New Roman"/>
          <w:bCs/>
          <w:i/>
          <w:iCs/>
          <w:color w:val="212121"/>
          <w:sz w:val="24"/>
          <w:szCs w:val="24"/>
        </w:rPr>
        <w:t xml:space="preserve">and </w:t>
      </w:r>
      <w:r w:rsidR="009C6216">
        <w:rPr>
          <w:rFonts w:ascii="Times New Roman" w:hAnsi="Times New Roman" w:cs="Times New Roman"/>
          <w:bCs/>
          <w:i/>
          <w:iCs/>
          <w:color w:val="212121"/>
          <w:sz w:val="24"/>
          <w:szCs w:val="24"/>
        </w:rPr>
        <w:t xml:space="preserve">Ms. </w:t>
      </w:r>
      <w:r w:rsidRPr="00430659">
        <w:rPr>
          <w:rFonts w:ascii="Times New Roman" w:hAnsi="Times New Roman" w:cs="Times New Roman"/>
          <w:bCs/>
          <w:i/>
          <w:iCs/>
          <w:color w:val="212121"/>
          <w:sz w:val="24"/>
          <w:szCs w:val="24"/>
        </w:rPr>
        <w:t>Peterson (Energy)</w:t>
      </w:r>
      <w:r w:rsidR="005257A4">
        <w:rPr>
          <w:rFonts w:ascii="Times New Roman" w:hAnsi="Times New Roman" w:cs="Times New Roman"/>
          <w:bCs/>
          <w:i/>
          <w:iCs/>
          <w:color w:val="212121"/>
          <w:sz w:val="24"/>
          <w:szCs w:val="24"/>
        </w:rPr>
        <w:t>.</w:t>
      </w:r>
    </w:p>
    <w:p w14:paraId="50238527"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DB80A59" w14:textId="3FDAA2F1" w:rsidR="001D7639" w:rsidRDefault="00A94F13" w:rsidP="001D7639">
      <w:pPr>
        <w:shd w:val="clear" w:color="auto" w:fill="FFFFFF"/>
        <w:spacing w:after="0"/>
        <w:textAlignment w:val="top"/>
        <w:rPr>
          <w:rFonts w:ascii="Times New Roman" w:hAnsi="Times New Roman" w:cs="Times New Roman"/>
          <w:bCs/>
          <w:iCs/>
          <w:color w:val="212121"/>
          <w:sz w:val="24"/>
          <w:szCs w:val="24"/>
        </w:rPr>
      </w:pPr>
      <w:r w:rsidRPr="00A94F13">
        <w:rPr>
          <w:rFonts w:ascii="Times New Roman" w:hAnsi="Times New Roman" w:cs="Times New Roman"/>
          <w:b/>
          <w:i/>
          <w:color w:val="212121"/>
          <w:sz w:val="24"/>
          <w:szCs w:val="24"/>
        </w:rPr>
        <w:t>Loyd:</w:t>
      </w:r>
      <w:r>
        <w:rPr>
          <w:rFonts w:ascii="Times New Roman" w:hAnsi="Times New Roman" w:cs="Times New Roman"/>
          <w:bCs/>
          <w:iCs/>
          <w:color w:val="212121"/>
          <w:sz w:val="24"/>
          <w:szCs w:val="24"/>
        </w:rPr>
        <w:t xml:space="preserve"> </w:t>
      </w:r>
      <w:r w:rsidR="007F0338">
        <w:rPr>
          <w:rFonts w:ascii="Times New Roman" w:hAnsi="Times New Roman" w:cs="Times New Roman"/>
          <w:bCs/>
          <w:iCs/>
          <w:color w:val="212121"/>
          <w:sz w:val="24"/>
          <w:szCs w:val="24"/>
        </w:rPr>
        <w:t>I have t</w:t>
      </w:r>
      <w:r w:rsidR="006D1AC7">
        <w:rPr>
          <w:rFonts w:ascii="Times New Roman" w:hAnsi="Times New Roman" w:cs="Times New Roman"/>
          <w:bCs/>
          <w:iCs/>
          <w:color w:val="212121"/>
          <w:sz w:val="24"/>
          <w:szCs w:val="24"/>
        </w:rPr>
        <w:t>hree updates to share</w:t>
      </w:r>
      <w:r w:rsidR="007F0338">
        <w:rPr>
          <w:rFonts w:ascii="Times New Roman" w:hAnsi="Times New Roman" w:cs="Times New Roman"/>
          <w:bCs/>
          <w:iCs/>
          <w:color w:val="212121"/>
          <w:sz w:val="24"/>
          <w:szCs w:val="24"/>
        </w:rPr>
        <w:t xml:space="preserve"> from Education</w:t>
      </w:r>
      <w:r w:rsidR="006D1AC7">
        <w:rPr>
          <w:rFonts w:ascii="Times New Roman" w:hAnsi="Times New Roman" w:cs="Times New Roman"/>
          <w:bCs/>
          <w:iCs/>
          <w:color w:val="212121"/>
          <w:sz w:val="24"/>
          <w:szCs w:val="24"/>
        </w:rPr>
        <w:t xml:space="preserve">. The first </w:t>
      </w:r>
      <w:r w:rsidR="00A51188">
        <w:rPr>
          <w:rFonts w:ascii="Times New Roman" w:hAnsi="Times New Roman" w:cs="Times New Roman"/>
          <w:bCs/>
          <w:iCs/>
          <w:color w:val="212121"/>
          <w:sz w:val="24"/>
          <w:szCs w:val="24"/>
        </w:rPr>
        <w:t xml:space="preserve">is that in the omnibus spending bill Congress passed, we have $25 million this fiscal year to build out new </w:t>
      </w:r>
      <w:r w:rsidR="00CC7619">
        <w:rPr>
          <w:rFonts w:ascii="Times New Roman" w:hAnsi="Times New Roman" w:cs="Times New Roman"/>
          <w:bCs/>
          <w:iCs/>
          <w:color w:val="212121"/>
          <w:sz w:val="24"/>
          <w:szCs w:val="24"/>
        </w:rPr>
        <w:t xml:space="preserve">career-enhancing high school programs that bring together higher education, businesses, and industry around </w:t>
      </w:r>
      <w:r w:rsidR="00F14945">
        <w:rPr>
          <w:rFonts w:ascii="Times New Roman" w:hAnsi="Times New Roman" w:cs="Times New Roman"/>
          <w:bCs/>
          <w:iCs/>
          <w:color w:val="212121"/>
          <w:sz w:val="24"/>
          <w:szCs w:val="24"/>
        </w:rPr>
        <w:t xml:space="preserve">work-based learning, industry credentials, career and college advising, and </w:t>
      </w:r>
      <w:r w:rsidR="00284A90">
        <w:rPr>
          <w:rFonts w:ascii="Times New Roman" w:hAnsi="Times New Roman" w:cs="Times New Roman"/>
          <w:bCs/>
          <w:iCs/>
          <w:color w:val="212121"/>
          <w:sz w:val="24"/>
          <w:szCs w:val="24"/>
        </w:rPr>
        <w:t xml:space="preserve">earning dual credit while still in high school. The second is </w:t>
      </w:r>
      <w:r w:rsidR="004B3FAA">
        <w:rPr>
          <w:rFonts w:ascii="Times New Roman" w:hAnsi="Times New Roman" w:cs="Times New Roman"/>
          <w:bCs/>
          <w:iCs/>
          <w:color w:val="212121"/>
          <w:sz w:val="24"/>
          <w:szCs w:val="24"/>
        </w:rPr>
        <w:t xml:space="preserve">that next month, which is CTE Month, we’re releasing </w:t>
      </w:r>
      <w:r w:rsidR="00C2631D">
        <w:rPr>
          <w:rFonts w:ascii="Times New Roman" w:hAnsi="Times New Roman" w:cs="Times New Roman"/>
          <w:bCs/>
          <w:iCs/>
          <w:color w:val="212121"/>
          <w:sz w:val="24"/>
          <w:szCs w:val="24"/>
        </w:rPr>
        <w:t>a memo to state directors of career and technical education with specific guidance on the linkages between Perkins V</w:t>
      </w:r>
      <w:r w:rsidR="00A26B40">
        <w:rPr>
          <w:rFonts w:ascii="Times New Roman" w:hAnsi="Times New Roman" w:cs="Times New Roman"/>
          <w:bCs/>
          <w:iCs/>
          <w:color w:val="212121"/>
          <w:sz w:val="24"/>
          <w:szCs w:val="24"/>
        </w:rPr>
        <w:t xml:space="preserve"> – the federal funding for career and technical education – and </w:t>
      </w:r>
      <w:r w:rsidR="006B1583">
        <w:rPr>
          <w:rFonts w:ascii="Times New Roman" w:hAnsi="Times New Roman" w:cs="Times New Roman"/>
          <w:bCs/>
          <w:iCs/>
          <w:color w:val="212121"/>
          <w:sz w:val="24"/>
          <w:szCs w:val="24"/>
        </w:rPr>
        <w:t>R</w:t>
      </w:r>
      <w:r w:rsidR="00A26B40">
        <w:rPr>
          <w:rFonts w:ascii="Times New Roman" w:hAnsi="Times New Roman" w:cs="Times New Roman"/>
          <w:bCs/>
          <w:iCs/>
          <w:color w:val="212121"/>
          <w:sz w:val="24"/>
          <w:szCs w:val="24"/>
        </w:rPr>
        <w:t xml:space="preserve">egistered Apprenticeship. The third is </w:t>
      </w:r>
      <w:r w:rsidR="00AA5E2A">
        <w:rPr>
          <w:rFonts w:ascii="Times New Roman" w:hAnsi="Times New Roman" w:cs="Times New Roman"/>
          <w:bCs/>
          <w:iCs/>
          <w:color w:val="212121"/>
          <w:sz w:val="24"/>
          <w:szCs w:val="24"/>
        </w:rPr>
        <w:t>I want to make a plug for</w:t>
      </w:r>
      <w:r w:rsidR="00E14B21">
        <w:rPr>
          <w:rFonts w:ascii="Times New Roman" w:hAnsi="Times New Roman" w:cs="Times New Roman"/>
          <w:bCs/>
          <w:iCs/>
          <w:color w:val="212121"/>
          <w:sz w:val="24"/>
          <w:szCs w:val="24"/>
        </w:rPr>
        <w:t xml:space="preserve"> –</w:t>
      </w:r>
      <w:r w:rsidR="00CF6338">
        <w:rPr>
          <w:rFonts w:ascii="Times New Roman" w:hAnsi="Times New Roman" w:cs="Times New Roman"/>
          <w:bCs/>
          <w:iCs/>
          <w:color w:val="212121"/>
          <w:sz w:val="24"/>
          <w:szCs w:val="24"/>
        </w:rPr>
        <w:t xml:space="preserve"> and I appreciate the DEIA subcommittee </w:t>
      </w:r>
      <w:r w:rsidR="00CF6338">
        <w:rPr>
          <w:rFonts w:ascii="Times New Roman" w:hAnsi="Times New Roman" w:cs="Times New Roman"/>
          <w:bCs/>
          <w:iCs/>
          <w:color w:val="212121"/>
          <w:sz w:val="24"/>
          <w:szCs w:val="24"/>
        </w:rPr>
        <w:lastRenderedPageBreak/>
        <w:t>mentioning this</w:t>
      </w:r>
      <w:r w:rsidR="00E14B21">
        <w:rPr>
          <w:rFonts w:ascii="Times New Roman" w:hAnsi="Times New Roman" w:cs="Times New Roman"/>
          <w:bCs/>
          <w:iCs/>
          <w:color w:val="212121"/>
          <w:sz w:val="24"/>
          <w:szCs w:val="24"/>
        </w:rPr>
        <w:t xml:space="preserve"> –</w:t>
      </w:r>
      <w:r w:rsidR="004E19AE">
        <w:rPr>
          <w:rFonts w:ascii="Times New Roman" w:hAnsi="Times New Roman" w:cs="Times New Roman"/>
          <w:bCs/>
          <w:iCs/>
          <w:color w:val="212121"/>
          <w:sz w:val="24"/>
          <w:szCs w:val="24"/>
        </w:rPr>
        <w:t xml:space="preserve"> </w:t>
      </w:r>
      <w:r w:rsidR="00AA5E2A">
        <w:rPr>
          <w:rFonts w:ascii="Times New Roman" w:hAnsi="Times New Roman" w:cs="Times New Roman"/>
          <w:bCs/>
          <w:iCs/>
          <w:color w:val="212121"/>
          <w:sz w:val="24"/>
          <w:szCs w:val="24"/>
        </w:rPr>
        <w:t>thinking about the brilliant, resilient, untapped workforce that’s out there</w:t>
      </w:r>
      <w:r w:rsidR="00066585">
        <w:rPr>
          <w:rFonts w:ascii="Times New Roman" w:hAnsi="Times New Roman" w:cs="Times New Roman"/>
          <w:bCs/>
          <w:iCs/>
          <w:color w:val="212121"/>
          <w:sz w:val="24"/>
          <w:szCs w:val="24"/>
        </w:rPr>
        <w:t xml:space="preserve"> and some of the upskill/reskill conversations we’ve had</w:t>
      </w:r>
      <w:r w:rsidR="00887F7B">
        <w:rPr>
          <w:rFonts w:ascii="Times New Roman" w:hAnsi="Times New Roman" w:cs="Times New Roman"/>
          <w:bCs/>
          <w:iCs/>
          <w:color w:val="212121"/>
          <w:sz w:val="24"/>
          <w:szCs w:val="24"/>
        </w:rPr>
        <w:t>, adult education</w:t>
      </w:r>
      <w:r w:rsidR="000A3989">
        <w:rPr>
          <w:rFonts w:ascii="Times New Roman" w:hAnsi="Times New Roman" w:cs="Times New Roman"/>
          <w:bCs/>
          <w:iCs/>
          <w:color w:val="212121"/>
          <w:sz w:val="24"/>
          <w:szCs w:val="24"/>
        </w:rPr>
        <w:t xml:space="preserve"> for adults without a high school credential or with low levels of literacy and numeracy</w:t>
      </w:r>
      <w:r w:rsidR="00887F7B">
        <w:rPr>
          <w:rFonts w:ascii="Times New Roman" w:hAnsi="Times New Roman" w:cs="Times New Roman"/>
          <w:bCs/>
          <w:iCs/>
          <w:color w:val="212121"/>
          <w:sz w:val="24"/>
          <w:szCs w:val="24"/>
        </w:rPr>
        <w:t>, immigrants</w:t>
      </w:r>
      <w:r w:rsidR="004E19AE">
        <w:rPr>
          <w:rFonts w:ascii="Times New Roman" w:hAnsi="Times New Roman" w:cs="Times New Roman"/>
          <w:bCs/>
          <w:iCs/>
          <w:color w:val="212121"/>
          <w:sz w:val="24"/>
          <w:szCs w:val="24"/>
        </w:rPr>
        <w:t xml:space="preserve"> who may have incredible experience and expertise but need to get a foothold here in our country</w:t>
      </w:r>
      <w:r w:rsidR="009427E1">
        <w:rPr>
          <w:rFonts w:ascii="Times New Roman" w:hAnsi="Times New Roman" w:cs="Times New Roman"/>
          <w:bCs/>
          <w:iCs/>
          <w:color w:val="212121"/>
          <w:sz w:val="24"/>
          <w:szCs w:val="24"/>
        </w:rPr>
        <w:t>, incarcerated and justice-involve</w:t>
      </w:r>
      <w:r w:rsidR="00E14B21">
        <w:rPr>
          <w:rFonts w:ascii="Times New Roman" w:hAnsi="Times New Roman" w:cs="Times New Roman"/>
          <w:bCs/>
          <w:iCs/>
          <w:color w:val="212121"/>
          <w:sz w:val="24"/>
          <w:szCs w:val="24"/>
        </w:rPr>
        <w:t xml:space="preserve">d </w:t>
      </w:r>
      <w:r w:rsidR="00476504">
        <w:rPr>
          <w:rFonts w:ascii="Times New Roman" w:hAnsi="Times New Roman" w:cs="Times New Roman"/>
          <w:bCs/>
          <w:iCs/>
          <w:color w:val="212121"/>
          <w:sz w:val="24"/>
          <w:szCs w:val="24"/>
        </w:rPr>
        <w:t>members of our community, etc</w:t>
      </w:r>
      <w:r w:rsidR="00A26B40">
        <w:rPr>
          <w:rFonts w:ascii="Times New Roman" w:hAnsi="Times New Roman" w:cs="Times New Roman"/>
          <w:bCs/>
          <w:iCs/>
          <w:color w:val="212121"/>
          <w:sz w:val="24"/>
          <w:szCs w:val="24"/>
        </w:rPr>
        <w:t>.</w:t>
      </w:r>
    </w:p>
    <w:p w14:paraId="096F5D37" w14:textId="77777777" w:rsidR="00A94F13" w:rsidRDefault="00A94F13" w:rsidP="001D7639">
      <w:pPr>
        <w:shd w:val="clear" w:color="auto" w:fill="FFFFFF"/>
        <w:spacing w:after="0"/>
        <w:textAlignment w:val="top"/>
        <w:rPr>
          <w:rFonts w:ascii="Times New Roman" w:hAnsi="Times New Roman" w:cs="Times New Roman"/>
          <w:bCs/>
          <w:iCs/>
          <w:color w:val="212121"/>
          <w:sz w:val="24"/>
          <w:szCs w:val="24"/>
        </w:rPr>
      </w:pPr>
    </w:p>
    <w:p w14:paraId="71B2E4D3" w14:textId="2C33D592" w:rsidR="00A94F13" w:rsidRDefault="00A94F13" w:rsidP="001D7639">
      <w:pPr>
        <w:shd w:val="clear" w:color="auto" w:fill="FFFFFF"/>
        <w:spacing w:after="0"/>
        <w:textAlignment w:val="top"/>
        <w:rPr>
          <w:rFonts w:ascii="Times New Roman" w:hAnsi="Times New Roman" w:cs="Times New Roman"/>
          <w:bCs/>
          <w:iCs/>
          <w:color w:val="212121"/>
          <w:sz w:val="24"/>
          <w:szCs w:val="24"/>
        </w:rPr>
      </w:pPr>
      <w:r w:rsidRPr="00A94F13">
        <w:rPr>
          <w:rFonts w:ascii="Times New Roman" w:hAnsi="Times New Roman" w:cs="Times New Roman"/>
          <w:b/>
          <w:i/>
          <w:color w:val="212121"/>
          <w:sz w:val="24"/>
          <w:szCs w:val="24"/>
        </w:rPr>
        <w:t>Gallagher:</w:t>
      </w:r>
      <w:r>
        <w:rPr>
          <w:rFonts w:ascii="Times New Roman" w:hAnsi="Times New Roman" w:cs="Times New Roman"/>
          <w:bCs/>
          <w:iCs/>
          <w:color w:val="212121"/>
          <w:sz w:val="24"/>
          <w:szCs w:val="24"/>
        </w:rPr>
        <w:t xml:space="preserve"> </w:t>
      </w:r>
      <w:r w:rsidR="00076536">
        <w:rPr>
          <w:rFonts w:ascii="Times New Roman" w:hAnsi="Times New Roman" w:cs="Times New Roman"/>
          <w:bCs/>
          <w:iCs/>
          <w:color w:val="212121"/>
          <w:sz w:val="24"/>
          <w:szCs w:val="24"/>
        </w:rPr>
        <w:t xml:space="preserve">Since my last </w:t>
      </w:r>
      <w:r w:rsidR="007F0338">
        <w:rPr>
          <w:rFonts w:ascii="Times New Roman" w:hAnsi="Times New Roman" w:cs="Times New Roman"/>
          <w:bCs/>
          <w:iCs/>
          <w:color w:val="212121"/>
          <w:sz w:val="24"/>
          <w:szCs w:val="24"/>
        </w:rPr>
        <w:t>report to the group</w:t>
      </w:r>
      <w:r w:rsidR="00076536">
        <w:rPr>
          <w:rFonts w:ascii="Times New Roman" w:hAnsi="Times New Roman" w:cs="Times New Roman"/>
          <w:bCs/>
          <w:iCs/>
          <w:color w:val="212121"/>
          <w:sz w:val="24"/>
          <w:szCs w:val="24"/>
        </w:rPr>
        <w:t xml:space="preserve">, focused </w:t>
      </w:r>
      <w:r w:rsidR="00B51760">
        <w:rPr>
          <w:rFonts w:ascii="Times New Roman" w:hAnsi="Times New Roman" w:cs="Times New Roman"/>
          <w:bCs/>
          <w:iCs/>
          <w:color w:val="212121"/>
          <w:sz w:val="24"/>
          <w:szCs w:val="24"/>
        </w:rPr>
        <w:t xml:space="preserve">on Commerce’s </w:t>
      </w:r>
      <w:r w:rsidR="007F0338">
        <w:rPr>
          <w:rFonts w:ascii="Times New Roman" w:hAnsi="Times New Roman" w:cs="Times New Roman"/>
          <w:bCs/>
          <w:iCs/>
          <w:color w:val="212121"/>
          <w:sz w:val="24"/>
          <w:szCs w:val="24"/>
        </w:rPr>
        <w:t>i</w:t>
      </w:r>
      <w:r w:rsidR="00B51760">
        <w:rPr>
          <w:rFonts w:ascii="Times New Roman" w:hAnsi="Times New Roman" w:cs="Times New Roman"/>
          <w:bCs/>
          <w:iCs/>
          <w:color w:val="212121"/>
          <w:sz w:val="24"/>
          <w:szCs w:val="24"/>
        </w:rPr>
        <w:t xml:space="preserve">nternet for </w:t>
      </w:r>
      <w:r w:rsidR="007F0338">
        <w:rPr>
          <w:rFonts w:ascii="Times New Roman" w:hAnsi="Times New Roman" w:cs="Times New Roman"/>
          <w:bCs/>
          <w:iCs/>
          <w:color w:val="212121"/>
          <w:sz w:val="24"/>
          <w:szCs w:val="24"/>
        </w:rPr>
        <w:t>a</w:t>
      </w:r>
      <w:r w:rsidR="00B51760">
        <w:rPr>
          <w:rFonts w:ascii="Times New Roman" w:hAnsi="Times New Roman" w:cs="Times New Roman"/>
          <w:bCs/>
          <w:iCs/>
          <w:color w:val="212121"/>
          <w:sz w:val="24"/>
          <w:szCs w:val="24"/>
        </w:rPr>
        <w:t xml:space="preserve">ll programs and how broadband funding in the infrastructure </w:t>
      </w:r>
      <w:r w:rsidR="00D50133">
        <w:rPr>
          <w:rFonts w:ascii="Times New Roman" w:hAnsi="Times New Roman" w:cs="Times New Roman"/>
          <w:bCs/>
          <w:iCs/>
          <w:color w:val="212121"/>
          <w:sz w:val="24"/>
          <w:szCs w:val="24"/>
        </w:rPr>
        <w:t>law</w:t>
      </w:r>
      <w:r w:rsidR="001B7C94">
        <w:rPr>
          <w:rFonts w:ascii="Times New Roman" w:hAnsi="Times New Roman" w:cs="Times New Roman"/>
          <w:bCs/>
          <w:iCs/>
          <w:color w:val="212121"/>
          <w:sz w:val="24"/>
          <w:szCs w:val="24"/>
        </w:rPr>
        <w:t xml:space="preserve"> created an incredible opportunity for us to grow registered apprenticeships, Congress passed the CHIPS and Science Act </w:t>
      </w:r>
      <w:r w:rsidR="00282C6F">
        <w:rPr>
          <w:rFonts w:ascii="Times New Roman" w:hAnsi="Times New Roman" w:cs="Times New Roman"/>
          <w:bCs/>
          <w:iCs/>
          <w:color w:val="212121"/>
          <w:sz w:val="24"/>
          <w:szCs w:val="24"/>
        </w:rPr>
        <w:t>containing more than $50 billion to</w:t>
      </w:r>
      <w:r w:rsidR="009D2A69">
        <w:rPr>
          <w:rFonts w:ascii="Times New Roman" w:hAnsi="Times New Roman" w:cs="Times New Roman"/>
          <w:bCs/>
          <w:iCs/>
          <w:color w:val="212121"/>
          <w:sz w:val="24"/>
          <w:szCs w:val="24"/>
        </w:rPr>
        <w:t xml:space="preserve"> dramatically support and grow the U.S. semiconductor industry</w:t>
      </w:r>
      <w:r w:rsidR="004B0E18">
        <w:rPr>
          <w:rFonts w:ascii="Times New Roman" w:hAnsi="Times New Roman" w:cs="Times New Roman"/>
          <w:bCs/>
          <w:iCs/>
          <w:color w:val="212121"/>
          <w:sz w:val="24"/>
          <w:szCs w:val="24"/>
        </w:rPr>
        <w:t xml:space="preserve">. </w:t>
      </w:r>
      <w:r w:rsidR="00977A9C">
        <w:rPr>
          <w:rFonts w:ascii="Times New Roman" w:hAnsi="Times New Roman" w:cs="Times New Roman"/>
          <w:bCs/>
          <w:iCs/>
          <w:color w:val="212121"/>
          <w:sz w:val="24"/>
          <w:szCs w:val="24"/>
        </w:rPr>
        <w:t>T</w:t>
      </w:r>
      <w:r w:rsidR="004B0E18">
        <w:rPr>
          <w:rFonts w:ascii="Times New Roman" w:hAnsi="Times New Roman" w:cs="Times New Roman"/>
          <w:bCs/>
          <w:iCs/>
          <w:color w:val="212121"/>
          <w:sz w:val="24"/>
          <w:szCs w:val="24"/>
        </w:rPr>
        <w:t>hat money wi</w:t>
      </w:r>
      <w:r w:rsidR="0032622C">
        <w:rPr>
          <w:rFonts w:ascii="Times New Roman" w:hAnsi="Times New Roman" w:cs="Times New Roman"/>
          <w:bCs/>
          <w:iCs/>
          <w:color w:val="212121"/>
          <w:sz w:val="24"/>
          <w:szCs w:val="24"/>
        </w:rPr>
        <w:t>ll be used to incentivize the construction of new semiconductor production facilities</w:t>
      </w:r>
      <w:r w:rsidR="00197F30">
        <w:rPr>
          <w:rFonts w:ascii="Times New Roman" w:hAnsi="Times New Roman" w:cs="Times New Roman"/>
          <w:bCs/>
          <w:iCs/>
          <w:color w:val="212121"/>
          <w:sz w:val="24"/>
          <w:szCs w:val="24"/>
        </w:rPr>
        <w:t>, both for</w:t>
      </w:r>
      <w:r w:rsidR="00A365BF">
        <w:rPr>
          <w:rFonts w:ascii="Times New Roman" w:hAnsi="Times New Roman" w:cs="Times New Roman"/>
          <w:bCs/>
          <w:iCs/>
          <w:color w:val="212121"/>
          <w:sz w:val="24"/>
          <w:szCs w:val="24"/>
        </w:rPr>
        <w:t xml:space="preserve"> legacy chips used in appliances and cars and leading-edge chips </w:t>
      </w:r>
      <w:r w:rsidR="00005A55">
        <w:rPr>
          <w:rFonts w:ascii="Times New Roman" w:hAnsi="Times New Roman" w:cs="Times New Roman"/>
          <w:bCs/>
          <w:iCs/>
          <w:color w:val="212121"/>
          <w:sz w:val="24"/>
          <w:szCs w:val="24"/>
        </w:rPr>
        <w:t>used in</w:t>
      </w:r>
      <w:r w:rsidR="00A365BF">
        <w:rPr>
          <w:rFonts w:ascii="Times New Roman" w:hAnsi="Times New Roman" w:cs="Times New Roman"/>
          <w:bCs/>
          <w:iCs/>
          <w:color w:val="212121"/>
          <w:sz w:val="24"/>
          <w:szCs w:val="24"/>
        </w:rPr>
        <w:t xml:space="preserve"> quantum </w:t>
      </w:r>
      <w:r w:rsidR="00B3536B">
        <w:rPr>
          <w:rFonts w:ascii="Times New Roman" w:hAnsi="Times New Roman" w:cs="Times New Roman"/>
          <w:bCs/>
          <w:iCs/>
          <w:color w:val="212121"/>
          <w:sz w:val="24"/>
          <w:szCs w:val="24"/>
        </w:rPr>
        <w:t xml:space="preserve">computing and </w:t>
      </w:r>
      <w:r w:rsidR="00005A55">
        <w:rPr>
          <w:rFonts w:ascii="Times New Roman" w:hAnsi="Times New Roman" w:cs="Times New Roman"/>
          <w:bCs/>
          <w:iCs/>
          <w:color w:val="212121"/>
          <w:sz w:val="24"/>
          <w:szCs w:val="24"/>
        </w:rPr>
        <w:t xml:space="preserve">integral to </w:t>
      </w:r>
      <w:r w:rsidR="00B3536B">
        <w:rPr>
          <w:rFonts w:ascii="Times New Roman" w:hAnsi="Times New Roman" w:cs="Times New Roman"/>
          <w:bCs/>
          <w:iCs/>
          <w:color w:val="212121"/>
          <w:sz w:val="24"/>
          <w:szCs w:val="24"/>
        </w:rPr>
        <w:t>national security.</w:t>
      </w:r>
      <w:r w:rsidR="00005A55">
        <w:rPr>
          <w:rFonts w:ascii="Times New Roman" w:hAnsi="Times New Roman" w:cs="Times New Roman"/>
          <w:bCs/>
          <w:iCs/>
          <w:color w:val="212121"/>
          <w:sz w:val="24"/>
          <w:szCs w:val="24"/>
        </w:rPr>
        <w:t xml:space="preserve"> </w:t>
      </w:r>
      <w:r w:rsidR="00BC576E">
        <w:rPr>
          <w:rFonts w:ascii="Times New Roman" w:hAnsi="Times New Roman" w:cs="Times New Roman"/>
          <w:bCs/>
          <w:iCs/>
          <w:color w:val="212121"/>
          <w:sz w:val="24"/>
          <w:szCs w:val="24"/>
        </w:rPr>
        <w:t xml:space="preserve">We view this as an incredible opportunity to grow </w:t>
      </w:r>
      <w:r w:rsidR="00AF2CEF">
        <w:rPr>
          <w:rFonts w:ascii="Times New Roman" w:hAnsi="Times New Roman" w:cs="Times New Roman"/>
          <w:bCs/>
          <w:iCs/>
          <w:color w:val="212121"/>
          <w:sz w:val="24"/>
          <w:szCs w:val="24"/>
        </w:rPr>
        <w:t>R</w:t>
      </w:r>
      <w:r w:rsidR="00BC576E">
        <w:rPr>
          <w:rFonts w:ascii="Times New Roman" w:hAnsi="Times New Roman" w:cs="Times New Roman"/>
          <w:bCs/>
          <w:iCs/>
          <w:color w:val="212121"/>
          <w:sz w:val="24"/>
          <w:szCs w:val="24"/>
        </w:rPr>
        <w:t xml:space="preserve">egistered </w:t>
      </w:r>
      <w:r w:rsidR="00AF2CEF">
        <w:rPr>
          <w:rFonts w:ascii="Times New Roman" w:hAnsi="Times New Roman" w:cs="Times New Roman"/>
          <w:bCs/>
          <w:iCs/>
          <w:color w:val="212121"/>
          <w:sz w:val="24"/>
          <w:szCs w:val="24"/>
        </w:rPr>
        <w:t>A</w:t>
      </w:r>
      <w:r w:rsidR="00BC576E">
        <w:rPr>
          <w:rFonts w:ascii="Times New Roman" w:hAnsi="Times New Roman" w:cs="Times New Roman"/>
          <w:bCs/>
          <w:iCs/>
          <w:color w:val="212121"/>
          <w:sz w:val="24"/>
          <w:szCs w:val="24"/>
        </w:rPr>
        <w:t xml:space="preserve">pprenticeship in at least two meaningful ways: </w:t>
      </w:r>
      <w:r w:rsidR="00E71FAD">
        <w:rPr>
          <w:rFonts w:ascii="Times New Roman" w:hAnsi="Times New Roman" w:cs="Times New Roman"/>
          <w:bCs/>
          <w:iCs/>
          <w:color w:val="212121"/>
          <w:sz w:val="24"/>
          <w:szCs w:val="24"/>
        </w:rPr>
        <w:t>first, construction of these facilities, which are enormous and take years to build</w:t>
      </w:r>
      <w:r w:rsidR="00F26FF9">
        <w:rPr>
          <w:rFonts w:ascii="Times New Roman" w:hAnsi="Times New Roman" w:cs="Times New Roman"/>
          <w:bCs/>
          <w:iCs/>
          <w:color w:val="212121"/>
          <w:sz w:val="24"/>
          <w:szCs w:val="24"/>
        </w:rPr>
        <w:t xml:space="preserve">, and </w:t>
      </w:r>
      <w:r w:rsidR="00C97C89">
        <w:rPr>
          <w:rFonts w:ascii="Times New Roman" w:hAnsi="Times New Roman" w:cs="Times New Roman"/>
          <w:bCs/>
          <w:iCs/>
          <w:color w:val="212121"/>
          <w:sz w:val="24"/>
          <w:szCs w:val="24"/>
        </w:rPr>
        <w:t xml:space="preserve">we view implementation of that as a way for us to help make sure that </w:t>
      </w:r>
      <w:r w:rsidR="00237119">
        <w:rPr>
          <w:rFonts w:ascii="Times New Roman" w:hAnsi="Times New Roman" w:cs="Times New Roman"/>
          <w:bCs/>
          <w:iCs/>
          <w:color w:val="212121"/>
          <w:sz w:val="24"/>
          <w:szCs w:val="24"/>
        </w:rPr>
        <w:t>as registered apprenticeship opportunities</w:t>
      </w:r>
      <w:r w:rsidR="00026C0C">
        <w:rPr>
          <w:rFonts w:ascii="Times New Roman" w:hAnsi="Times New Roman" w:cs="Times New Roman"/>
          <w:bCs/>
          <w:iCs/>
          <w:color w:val="212121"/>
          <w:sz w:val="24"/>
          <w:szCs w:val="24"/>
        </w:rPr>
        <w:t xml:space="preserve"> in trades</w:t>
      </w:r>
      <w:r w:rsidR="00237119">
        <w:rPr>
          <w:rFonts w:ascii="Times New Roman" w:hAnsi="Times New Roman" w:cs="Times New Roman"/>
          <w:bCs/>
          <w:iCs/>
          <w:color w:val="212121"/>
          <w:sz w:val="24"/>
          <w:szCs w:val="24"/>
        </w:rPr>
        <w:t xml:space="preserve"> increase they are specifically targeted to </w:t>
      </w:r>
      <w:r w:rsidR="00BC2B6A">
        <w:rPr>
          <w:rFonts w:ascii="Times New Roman" w:hAnsi="Times New Roman" w:cs="Times New Roman"/>
          <w:bCs/>
          <w:iCs/>
          <w:color w:val="212121"/>
          <w:sz w:val="24"/>
          <w:szCs w:val="24"/>
        </w:rPr>
        <w:t xml:space="preserve">groups that have not traditionally had </w:t>
      </w:r>
      <w:r w:rsidR="00026C0C">
        <w:rPr>
          <w:rFonts w:ascii="Times New Roman" w:hAnsi="Times New Roman" w:cs="Times New Roman"/>
          <w:bCs/>
          <w:iCs/>
          <w:color w:val="212121"/>
          <w:sz w:val="24"/>
          <w:szCs w:val="24"/>
        </w:rPr>
        <w:t xml:space="preserve">as </w:t>
      </w:r>
      <w:r w:rsidR="00BC2B6A">
        <w:rPr>
          <w:rFonts w:ascii="Times New Roman" w:hAnsi="Times New Roman" w:cs="Times New Roman"/>
          <w:bCs/>
          <w:iCs/>
          <w:color w:val="212121"/>
          <w:sz w:val="24"/>
          <w:szCs w:val="24"/>
        </w:rPr>
        <w:t xml:space="preserve">much presence, namely </w:t>
      </w:r>
      <w:r w:rsidR="00766D64">
        <w:rPr>
          <w:rFonts w:ascii="Times New Roman" w:hAnsi="Times New Roman" w:cs="Times New Roman"/>
          <w:bCs/>
          <w:iCs/>
          <w:color w:val="212121"/>
          <w:sz w:val="24"/>
          <w:szCs w:val="24"/>
        </w:rPr>
        <w:t>women and people of color</w:t>
      </w:r>
      <w:r w:rsidR="00E71FAD">
        <w:rPr>
          <w:rFonts w:ascii="Times New Roman" w:hAnsi="Times New Roman" w:cs="Times New Roman"/>
          <w:bCs/>
          <w:iCs/>
          <w:color w:val="212121"/>
          <w:sz w:val="24"/>
          <w:szCs w:val="24"/>
        </w:rPr>
        <w:t xml:space="preserve">; and second, </w:t>
      </w:r>
      <w:r w:rsidR="004228ED">
        <w:rPr>
          <w:rFonts w:ascii="Times New Roman" w:hAnsi="Times New Roman" w:cs="Times New Roman"/>
          <w:bCs/>
          <w:iCs/>
          <w:color w:val="212121"/>
          <w:sz w:val="24"/>
          <w:szCs w:val="24"/>
        </w:rPr>
        <w:t>there’s a great opportunity in the facilities</w:t>
      </w:r>
      <w:r w:rsidR="006B1583">
        <w:rPr>
          <w:rFonts w:ascii="Times New Roman" w:hAnsi="Times New Roman" w:cs="Times New Roman"/>
          <w:bCs/>
          <w:iCs/>
          <w:color w:val="212121"/>
          <w:sz w:val="24"/>
          <w:szCs w:val="24"/>
        </w:rPr>
        <w:t xml:space="preserve"> for a significant number of roles around advanced manufacturing</w:t>
      </w:r>
      <w:r w:rsidR="00F702A7">
        <w:rPr>
          <w:rFonts w:ascii="Times New Roman" w:hAnsi="Times New Roman" w:cs="Times New Roman"/>
          <w:bCs/>
          <w:iCs/>
          <w:color w:val="212121"/>
          <w:sz w:val="24"/>
          <w:szCs w:val="24"/>
        </w:rPr>
        <w:t xml:space="preserve"> – w</w:t>
      </w:r>
      <w:r w:rsidR="006B1583">
        <w:rPr>
          <w:rFonts w:ascii="Times New Roman" w:hAnsi="Times New Roman" w:cs="Times New Roman"/>
          <w:bCs/>
          <w:iCs/>
          <w:color w:val="212121"/>
          <w:sz w:val="24"/>
          <w:szCs w:val="24"/>
        </w:rPr>
        <w:t>e’re seeing some initial growth of registered apprenticeship</w:t>
      </w:r>
      <w:r w:rsidR="00756DE4">
        <w:rPr>
          <w:rFonts w:ascii="Times New Roman" w:hAnsi="Times New Roman" w:cs="Times New Roman"/>
          <w:bCs/>
          <w:iCs/>
          <w:color w:val="212121"/>
          <w:sz w:val="24"/>
          <w:szCs w:val="24"/>
        </w:rPr>
        <w:t>s</w:t>
      </w:r>
      <w:r w:rsidR="006B1583">
        <w:rPr>
          <w:rFonts w:ascii="Times New Roman" w:hAnsi="Times New Roman" w:cs="Times New Roman"/>
          <w:bCs/>
          <w:iCs/>
          <w:color w:val="212121"/>
          <w:sz w:val="24"/>
          <w:szCs w:val="24"/>
        </w:rPr>
        <w:t xml:space="preserve"> in the industry</w:t>
      </w:r>
      <w:r w:rsidR="009A1F00">
        <w:rPr>
          <w:rFonts w:ascii="Times New Roman" w:hAnsi="Times New Roman" w:cs="Times New Roman"/>
          <w:bCs/>
          <w:iCs/>
          <w:color w:val="212121"/>
          <w:sz w:val="24"/>
          <w:szCs w:val="24"/>
        </w:rPr>
        <w:t>, the efforts are new and growing.</w:t>
      </w:r>
    </w:p>
    <w:p w14:paraId="0848570B" w14:textId="77777777" w:rsidR="00A94F13" w:rsidRDefault="00A94F13" w:rsidP="001D7639">
      <w:pPr>
        <w:shd w:val="clear" w:color="auto" w:fill="FFFFFF"/>
        <w:spacing w:after="0"/>
        <w:textAlignment w:val="top"/>
        <w:rPr>
          <w:rFonts w:ascii="Times New Roman" w:hAnsi="Times New Roman" w:cs="Times New Roman"/>
          <w:bCs/>
          <w:iCs/>
          <w:color w:val="212121"/>
          <w:sz w:val="24"/>
          <w:szCs w:val="24"/>
        </w:rPr>
      </w:pPr>
    </w:p>
    <w:p w14:paraId="39358205" w14:textId="09BA4D99" w:rsidR="00A94F13" w:rsidRDefault="00A94F13" w:rsidP="001D7639">
      <w:pPr>
        <w:shd w:val="clear" w:color="auto" w:fill="FFFFFF"/>
        <w:spacing w:after="0"/>
        <w:textAlignment w:val="top"/>
        <w:rPr>
          <w:rFonts w:ascii="Times New Roman" w:hAnsi="Times New Roman" w:cs="Times New Roman"/>
          <w:bCs/>
          <w:iCs/>
          <w:color w:val="212121"/>
          <w:sz w:val="24"/>
          <w:szCs w:val="24"/>
        </w:rPr>
      </w:pPr>
      <w:r w:rsidRPr="008F07D1">
        <w:rPr>
          <w:rFonts w:ascii="Times New Roman" w:hAnsi="Times New Roman" w:cs="Times New Roman"/>
          <w:b/>
          <w:i/>
          <w:color w:val="212121"/>
          <w:sz w:val="24"/>
          <w:szCs w:val="24"/>
        </w:rPr>
        <w:t>Shevlin:</w:t>
      </w:r>
      <w:r>
        <w:rPr>
          <w:rFonts w:ascii="Times New Roman" w:hAnsi="Times New Roman" w:cs="Times New Roman"/>
          <w:bCs/>
          <w:iCs/>
          <w:color w:val="212121"/>
          <w:sz w:val="24"/>
          <w:szCs w:val="24"/>
        </w:rPr>
        <w:t xml:space="preserve"> </w:t>
      </w:r>
      <w:r w:rsidR="00035BA1">
        <w:rPr>
          <w:rFonts w:ascii="Times New Roman" w:hAnsi="Times New Roman" w:cs="Times New Roman"/>
          <w:bCs/>
          <w:iCs/>
          <w:color w:val="212121"/>
          <w:sz w:val="24"/>
          <w:szCs w:val="24"/>
        </w:rPr>
        <w:t xml:space="preserve">First off, on the construction side, </w:t>
      </w:r>
      <w:r w:rsidR="00267A63">
        <w:rPr>
          <w:rFonts w:ascii="Times New Roman" w:hAnsi="Times New Roman" w:cs="Times New Roman"/>
          <w:bCs/>
          <w:iCs/>
          <w:color w:val="212121"/>
          <w:sz w:val="24"/>
          <w:szCs w:val="24"/>
        </w:rPr>
        <w:t xml:space="preserve">most </w:t>
      </w:r>
      <w:r w:rsidR="00035BA1">
        <w:rPr>
          <w:rFonts w:ascii="Times New Roman" w:hAnsi="Times New Roman" w:cs="Times New Roman"/>
          <w:bCs/>
          <w:iCs/>
          <w:color w:val="212121"/>
          <w:sz w:val="24"/>
          <w:szCs w:val="24"/>
        </w:rPr>
        <w:t>of Transportation’s competitive grants</w:t>
      </w:r>
      <w:r w:rsidR="00267A63">
        <w:rPr>
          <w:rFonts w:ascii="Times New Roman" w:hAnsi="Times New Roman" w:cs="Times New Roman"/>
          <w:bCs/>
          <w:iCs/>
          <w:color w:val="212121"/>
          <w:sz w:val="24"/>
          <w:szCs w:val="24"/>
        </w:rPr>
        <w:t xml:space="preserve"> have a preference for programs that are using Registered Apprenticeship – we have a whole checklist now on workforce and labor</w:t>
      </w:r>
      <w:r w:rsidR="008B796F">
        <w:rPr>
          <w:rFonts w:ascii="Times New Roman" w:hAnsi="Times New Roman" w:cs="Times New Roman"/>
          <w:bCs/>
          <w:iCs/>
          <w:color w:val="212121"/>
          <w:sz w:val="24"/>
          <w:szCs w:val="24"/>
        </w:rPr>
        <w:t xml:space="preserve"> plans, and it’s heavily focused toward</w:t>
      </w:r>
      <w:r w:rsidR="005505BA">
        <w:rPr>
          <w:rFonts w:ascii="Times New Roman" w:hAnsi="Times New Roman" w:cs="Times New Roman"/>
          <w:bCs/>
          <w:iCs/>
          <w:color w:val="212121"/>
          <w:sz w:val="24"/>
          <w:szCs w:val="24"/>
        </w:rPr>
        <w:t xml:space="preserve"> both</w:t>
      </w:r>
      <w:r w:rsidR="008B796F">
        <w:rPr>
          <w:rFonts w:ascii="Times New Roman" w:hAnsi="Times New Roman" w:cs="Times New Roman"/>
          <w:bCs/>
          <w:iCs/>
          <w:color w:val="212121"/>
          <w:sz w:val="24"/>
          <w:szCs w:val="24"/>
        </w:rPr>
        <w:t xml:space="preserve"> the use of Registered Apprenticeship and ways to expand diversity</w:t>
      </w:r>
      <w:r w:rsidR="00B14AA2">
        <w:rPr>
          <w:rFonts w:ascii="Times New Roman" w:hAnsi="Times New Roman" w:cs="Times New Roman"/>
          <w:bCs/>
          <w:iCs/>
          <w:color w:val="212121"/>
          <w:sz w:val="24"/>
          <w:szCs w:val="24"/>
        </w:rPr>
        <w:t xml:space="preserve"> within Registered Apprenticeship.</w:t>
      </w:r>
      <w:r w:rsidR="00D9793D">
        <w:rPr>
          <w:rFonts w:ascii="Times New Roman" w:hAnsi="Times New Roman" w:cs="Times New Roman"/>
          <w:bCs/>
          <w:iCs/>
          <w:color w:val="212121"/>
          <w:sz w:val="24"/>
          <w:szCs w:val="24"/>
        </w:rPr>
        <w:t xml:space="preserve"> I also wanted to mention one program where we had the opportunity to actually set some standards, which I think is a really important precedent, and that’s </w:t>
      </w:r>
      <w:r w:rsidR="005D2EB0">
        <w:rPr>
          <w:rFonts w:ascii="Times New Roman" w:hAnsi="Times New Roman" w:cs="Times New Roman"/>
          <w:bCs/>
          <w:iCs/>
          <w:color w:val="212121"/>
          <w:sz w:val="24"/>
          <w:szCs w:val="24"/>
        </w:rPr>
        <w:t>in EV charging. We have a proposed rule that soon will be finalized</w:t>
      </w:r>
      <w:r w:rsidR="00677F2A">
        <w:rPr>
          <w:rFonts w:ascii="Times New Roman" w:hAnsi="Times New Roman" w:cs="Times New Roman"/>
          <w:bCs/>
          <w:iCs/>
          <w:color w:val="212121"/>
          <w:sz w:val="24"/>
          <w:szCs w:val="24"/>
        </w:rPr>
        <w:t xml:space="preserve"> in which we require a registered</w:t>
      </w:r>
      <w:r w:rsidR="008A16E8">
        <w:rPr>
          <w:rFonts w:ascii="Times New Roman" w:hAnsi="Times New Roman" w:cs="Times New Roman"/>
          <w:bCs/>
          <w:iCs/>
          <w:color w:val="212121"/>
          <w:sz w:val="24"/>
          <w:szCs w:val="24"/>
        </w:rPr>
        <w:t xml:space="preserve"> electrical apprentice on every single EV charging project. The final thing I would bring up is </w:t>
      </w:r>
      <w:r w:rsidR="008241AD">
        <w:rPr>
          <w:rFonts w:ascii="Times New Roman" w:hAnsi="Times New Roman" w:cs="Times New Roman"/>
          <w:bCs/>
          <w:iCs/>
          <w:color w:val="212121"/>
          <w:sz w:val="24"/>
          <w:szCs w:val="24"/>
        </w:rPr>
        <w:t>within transit, which is the only area in the infrastructure law where we have dedicated funding for workforce development</w:t>
      </w:r>
      <w:r w:rsidR="00A77028">
        <w:rPr>
          <w:rFonts w:ascii="Times New Roman" w:hAnsi="Times New Roman" w:cs="Times New Roman"/>
          <w:bCs/>
          <w:iCs/>
          <w:color w:val="212121"/>
          <w:sz w:val="24"/>
          <w:szCs w:val="24"/>
        </w:rPr>
        <w:t>, to prevent displacement of transit workers as transit agencies are moving into zero emission fleets by helping workings be trained on new buses and</w:t>
      </w:r>
      <w:r w:rsidR="00EC0B3B">
        <w:rPr>
          <w:rFonts w:ascii="Times New Roman" w:hAnsi="Times New Roman" w:cs="Times New Roman"/>
          <w:bCs/>
          <w:iCs/>
          <w:color w:val="212121"/>
          <w:sz w:val="24"/>
          <w:szCs w:val="24"/>
        </w:rPr>
        <w:t xml:space="preserve"> other</w:t>
      </w:r>
      <w:r w:rsidR="00A77028">
        <w:rPr>
          <w:rFonts w:ascii="Times New Roman" w:hAnsi="Times New Roman" w:cs="Times New Roman"/>
          <w:bCs/>
          <w:iCs/>
          <w:color w:val="212121"/>
          <w:sz w:val="24"/>
          <w:szCs w:val="24"/>
        </w:rPr>
        <w:t xml:space="preserve"> vehicles, and </w:t>
      </w:r>
      <w:r w:rsidR="00EA0777">
        <w:rPr>
          <w:rFonts w:ascii="Times New Roman" w:hAnsi="Times New Roman" w:cs="Times New Roman"/>
          <w:bCs/>
          <w:iCs/>
          <w:color w:val="212121"/>
          <w:sz w:val="24"/>
          <w:szCs w:val="24"/>
        </w:rPr>
        <w:t>we have</w:t>
      </w:r>
      <w:r w:rsidR="00EC0B3B">
        <w:rPr>
          <w:rFonts w:ascii="Times New Roman" w:hAnsi="Times New Roman" w:cs="Times New Roman"/>
          <w:bCs/>
          <w:iCs/>
          <w:color w:val="212121"/>
          <w:sz w:val="24"/>
          <w:szCs w:val="24"/>
        </w:rPr>
        <w:t xml:space="preserve"> a heavy focus on Registered Apprenticeship in that program as well.</w:t>
      </w:r>
      <w:r w:rsidR="000A6A7D">
        <w:rPr>
          <w:rFonts w:ascii="Times New Roman" w:hAnsi="Times New Roman" w:cs="Times New Roman"/>
          <w:bCs/>
          <w:iCs/>
          <w:color w:val="212121"/>
          <w:sz w:val="24"/>
          <w:szCs w:val="24"/>
        </w:rPr>
        <w:t xml:space="preserve"> We’re also really happy to be working with DOL on technical assistance for some of our grantees and potential grantees around Registered Apprenticeship, specifically </w:t>
      </w:r>
      <w:r w:rsidR="006B4BF3">
        <w:rPr>
          <w:rFonts w:ascii="Times New Roman" w:hAnsi="Times New Roman" w:cs="Times New Roman"/>
          <w:bCs/>
          <w:iCs/>
          <w:color w:val="212121"/>
          <w:sz w:val="24"/>
          <w:szCs w:val="24"/>
        </w:rPr>
        <w:t>diversity in Registered Apprenticeship.</w:t>
      </w:r>
    </w:p>
    <w:p w14:paraId="71FC8413" w14:textId="77777777" w:rsidR="00A94F13" w:rsidRDefault="00A94F13" w:rsidP="001D7639">
      <w:pPr>
        <w:shd w:val="clear" w:color="auto" w:fill="FFFFFF"/>
        <w:spacing w:after="0"/>
        <w:textAlignment w:val="top"/>
        <w:rPr>
          <w:rFonts w:ascii="Times New Roman" w:hAnsi="Times New Roman" w:cs="Times New Roman"/>
          <w:bCs/>
          <w:iCs/>
          <w:color w:val="212121"/>
          <w:sz w:val="24"/>
          <w:szCs w:val="24"/>
        </w:rPr>
      </w:pPr>
    </w:p>
    <w:p w14:paraId="3C1FBC98" w14:textId="25A42E28" w:rsidR="00A94F13" w:rsidRDefault="00A94F13" w:rsidP="001D7639">
      <w:pPr>
        <w:shd w:val="clear" w:color="auto" w:fill="FFFFFF"/>
        <w:spacing w:after="0"/>
        <w:textAlignment w:val="top"/>
        <w:rPr>
          <w:rFonts w:ascii="Times New Roman" w:hAnsi="Times New Roman" w:cs="Times New Roman"/>
          <w:bCs/>
          <w:iCs/>
          <w:color w:val="212121"/>
          <w:sz w:val="24"/>
          <w:szCs w:val="24"/>
        </w:rPr>
      </w:pPr>
      <w:r w:rsidRPr="008F07D1">
        <w:rPr>
          <w:rFonts w:ascii="Times New Roman" w:hAnsi="Times New Roman" w:cs="Times New Roman"/>
          <w:b/>
          <w:i/>
          <w:color w:val="212121"/>
          <w:sz w:val="24"/>
          <w:szCs w:val="24"/>
        </w:rPr>
        <w:lastRenderedPageBreak/>
        <w:t>Sommars:</w:t>
      </w:r>
      <w:r>
        <w:rPr>
          <w:rFonts w:ascii="Times New Roman" w:hAnsi="Times New Roman" w:cs="Times New Roman"/>
          <w:bCs/>
          <w:iCs/>
          <w:color w:val="212121"/>
          <w:sz w:val="24"/>
          <w:szCs w:val="24"/>
        </w:rPr>
        <w:t xml:space="preserve"> </w:t>
      </w:r>
      <w:r w:rsidR="00AD677E">
        <w:rPr>
          <w:rFonts w:ascii="Times New Roman" w:hAnsi="Times New Roman" w:cs="Times New Roman"/>
          <w:bCs/>
          <w:iCs/>
          <w:color w:val="212121"/>
          <w:sz w:val="24"/>
          <w:szCs w:val="24"/>
        </w:rPr>
        <w:t>I</w:t>
      </w:r>
      <w:r w:rsidR="00E9780A">
        <w:rPr>
          <w:rFonts w:ascii="Times New Roman" w:hAnsi="Times New Roman" w:cs="Times New Roman"/>
          <w:bCs/>
          <w:iCs/>
          <w:color w:val="212121"/>
          <w:sz w:val="24"/>
          <w:szCs w:val="24"/>
        </w:rPr>
        <w:t xml:space="preserve"> a</w:t>
      </w:r>
      <w:r w:rsidR="00FB265A">
        <w:rPr>
          <w:rFonts w:ascii="Times New Roman" w:hAnsi="Times New Roman" w:cs="Times New Roman"/>
          <w:bCs/>
          <w:iCs/>
          <w:color w:val="212121"/>
          <w:sz w:val="24"/>
          <w:szCs w:val="24"/>
        </w:rPr>
        <w:t>m</w:t>
      </w:r>
      <w:r w:rsidR="00AD677E">
        <w:rPr>
          <w:rFonts w:ascii="Times New Roman" w:hAnsi="Times New Roman" w:cs="Times New Roman"/>
          <w:bCs/>
          <w:iCs/>
          <w:color w:val="212121"/>
          <w:sz w:val="24"/>
          <w:szCs w:val="24"/>
        </w:rPr>
        <w:t xml:space="preserve"> in the </w:t>
      </w:r>
      <w:r w:rsidR="00CB1A59">
        <w:rPr>
          <w:rFonts w:ascii="Times New Roman" w:hAnsi="Times New Roman" w:cs="Times New Roman"/>
          <w:bCs/>
          <w:iCs/>
          <w:color w:val="212121"/>
          <w:sz w:val="24"/>
          <w:szCs w:val="24"/>
        </w:rPr>
        <w:t>f</w:t>
      </w:r>
      <w:r w:rsidR="00AD677E">
        <w:rPr>
          <w:rFonts w:ascii="Times New Roman" w:hAnsi="Times New Roman" w:cs="Times New Roman"/>
          <w:bCs/>
          <w:iCs/>
          <w:color w:val="212121"/>
          <w:sz w:val="24"/>
          <w:szCs w:val="24"/>
        </w:rPr>
        <w:t>ield</w:t>
      </w:r>
      <w:r w:rsidR="00FB265A">
        <w:rPr>
          <w:rFonts w:ascii="Times New Roman" w:hAnsi="Times New Roman" w:cs="Times New Roman"/>
          <w:bCs/>
          <w:iCs/>
          <w:color w:val="212121"/>
          <w:sz w:val="24"/>
          <w:szCs w:val="24"/>
        </w:rPr>
        <w:t xml:space="preserve"> </w:t>
      </w:r>
      <w:r w:rsidR="00CB1A59">
        <w:rPr>
          <w:rFonts w:ascii="Times New Roman" w:hAnsi="Times New Roman" w:cs="Times New Roman"/>
          <w:bCs/>
          <w:iCs/>
          <w:color w:val="212121"/>
          <w:sz w:val="24"/>
          <w:szCs w:val="24"/>
        </w:rPr>
        <w:t>p</w:t>
      </w:r>
      <w:r w:rsidR="00FB265A">
        <w:rPr>
          <w:rFonts w:ascii="Times New Roman" w:hAnsi="Times New Roman" w:cs="Times New Roman"/>
          <w:bCs/>
          <w:iCs/>
          <w:color w:val="212121"/>
          <w:sz w:val="24"/>
          <w:szCs w:val="24"/>
        </w:rPr>
        <w:t>olicy and</w:t>
      </w:r>
      <w:r w:rsidR="00AD677E">
        <w:rPr>
          <w:rFonts w:ascii="Times New Roman" w:hAnsi="Times New Roman" w:cs="Times New Roman"/>
          <w:bCs/>
          <w:iCs/>
          <w:color w:val="212121"/>
          <w:sz w:val="24"/>
          <w:szCs w:val="24"/>
        </w:rPr>
        <w:t xml:space="preserve"> </w:t>
      </w:r>
      <w:r w:rsidR="00CB1A59">
        <w:rPr>
          <w:rFonts w:ascii="Times New Roman" w:hAnsi="Times New Roman" w:cs="Times New Roman"/>
          <w:bCs/>
          <w:iCs/>
          <w:color w:val="212121"/>
          <w:sz w:val="24"/>
          <w:szCs w:val="24"/>
        </w:rPr>
        <w:t>m</w:t>
      </w:r>
      <w:r w:rsidR="00AD677E">
        <w:rPr>
          <w:rFonts w:ascii="Times New Roman" w:hAnsi="Times New Roman" w:cs="Times New Roman"/>
          <w:bCs/>
          <w:iCs/>
          <w:color w:val="212121"/>
          <w:sz w:val="24"/>
          <w:szCs w:val="24"/>
        </w:rPr>
        <w:t>anagement</w:t>
      </w:r>
      <w:r w:rsidR="00AF0590">
        <w:rPr>
          <w:rFonts w:ascii="Times New Roman" w:hAnsi="Times New Roman" w:cs="Times New Roman"/>
          <w:bCs/>
          <w:iCs/>
          <w:color w:val="212121"/>
          <w:sz w:val="24"/>
          <w:szCs w:val="24"/>
        </w:rPr>
        <w:t xml:space="preserve"> office</w:t>
      </w:r>
      <w:r w:rsidR="00AD677E">
        <w:rPr>
          <w:rFonts w:ascii="Times New Roman" w:hAnsi="Times New Roman" w:cs="Times New Roman"/>
          <w:bCs/>
          <w:iCs/>
          <w:color w:val="212121"/>
          <w:sz w:val="24"/>
          <w:szCs w:val="24"/>
        </w:rPr>
        <w:t xml:space="preserve"> at Housing and Urban Development, </w:t>
      </w:r>
      <w:r w:rsidR="00BE7D1C">
        <w:rPr>
          <w:rFonts w:ascii="Times New Roman" w:hAnsi="Times New Roman" w:cs="Times New Roman"/>
          <w:bCs/>
          <w:iCs/>
          <w:color w:val="212121"/>
          <w:sz w:val="24"/>
          <w:szCs w:val="24"/>
        </w:rPr>
        <w:t>and I’m very excited to share that we have been</w:t>
      </w:r>
      <w:r w:rsidR="00E9780A">
        <w:rPr>
          <w:rFonts w:ascii="Times New Roman" w:hAnsi="Times New Roman" w:cs="Times New Roman"/>
          <w:bCs/>
          <w:iCs/>
          <w:color w:val="212121"/>
          <w:sz w:val="24"/>
          <w:szCs w:val="24"/>
        </w:rPr>
        <w:t xml:space="preserve"> working</w:t>
      </w:r>
      <w:r w:rsidR="003B2F9E">
        <w:rPr>
          <w:rFonts w:ascii="Times New Roman" w:hAnsi="Times New Roman" w:cs="Times New Roman"/>
          <w:bCs/>
          <w:iCs/>
          <w:color w:val="212121"/>
          <w:sz w:val="24"/>
          <w:szCs w:val="24"/>
        </w:rPr>
        <w:t xml:space="preserve"> on a project in partnership</w:t>
      </w:r>
      <w:r w:rsidR="00E9780A">
        <w:rPr>
          <w:rFonts w:ascii="Times New Roman" w:hAnsi="Times New Roman" w:cs="Times New Roman"/>
          <w:bCs/>
          <w:iCs/>
          <w:color w:val="212121"/>
          <w:sz w:val="24"/>
          <w:szCs w:val="24"/>
        </w:rPr>
        <w:t xml:space="preserve"> with Energy</w:t>
      </w:r>
      <w:r w:rsidR="003B2F9E">
        <w:rPr>
          <w:rFonts w:ascii="Times New Roman" w:hAnsi="Times New Roman" w:cs="Times New Roman"/>
          <w:bCs/>
          <w:iCs/>
          <w:color w:val="212121"/>
          <w:sz w:val="24"/>
          <w:szCs w:val="24"/>
        </w:rPr>
        <w:t xml:space="preserve"> on their weatherization efforts</w:t>
      </w:r>
      <w:r w:rsidR="00CA6B85">
        <w:rPr>
          <w:rFonts w:ascii="Times New Roman" w:hAnsi="Times New Roman" w:cs="Times New Roman"/>
          <w:bCs/>
          <w:iCs/>
          <w:color w:val="212121"/>
          <w:sz w:val="24"/>
          <w:szCs w:val="24"/>
        </w:rPr>
        <w:t xml:space="preserve"> using funds from the infrastructure law and </w:t>
      </w:r>
      <w:r w:rsidR="00D50133">
        <w:rPr>
          <w:rFonts w:ascii="Times New Roman" w:hAnsi="Times New Roman" w:cs="Times New Roman"/>
          <w:bCs/>
          <w:iCs/>
          <w:color w:val="212121"/>
          <w:sz w:val="24"/>
          <w:szCs w:val="24"/>
        </w:rPr>
        <w:t>their annual funding.</w:t>
      </w:r>
      <w:r w:rsidR="00B67284">
        <w:rPr>
          <w:rFonts w:ascii="Times New Roman" w:hAnsi="Times New Roman" w:cs="Times New Roman"/>
          <w:bCs/>
          <w:iCs/>
          <w:color w:val="212121"/>
          <w:sz w:val="24"/>
          <w:szCs w:val="24"/>
        </w:rPr>
        <w:t xml:space="preserve"> Weatherization is typically more of a pre-apprenticeship approach, but we have been working with them to target HUD residents and target those recruitment efforts </w:t>
      </w:r>
      <w:r w:rsidR="00802853">
        <w:rPr>
          <w:rFonts w:ascii="Times New Roman" w:hAnsi="Times New Roman" w:cs="Times New Roman"/>
          <w:bCs/>
          <w:iCs/>
          <w:color w:val="212121"/>
          <w:sz w:val="24"/>
          <w:szCs w:val="24"/>
        </w:rPr>
        <w:t>into HUD communities.</w:t>
      </w:r>
      <w:r w:rsidR="009A3DF3">
        <w:rPr>
          <w:rFonts w:ascii="Times New Roman" w:hAnsi="Times New Roman" w:cs="Times New Roman"/>
          <w:bCs/>
          <w:iCs/>
          <w:color w:val="212121"/>
          <w:sz w:val="24"/>
          <w:szCs w:val="24"/>
        </w:rPr>
        <w:t xml:space="preserve"> I primarily work on our labor policy of when we have HUD-funded projects, </w:t>
      </w:r>
      <w:r w:rsidR="009870EB">
        <w:rPr>
          <w:rFonts w:ascii="Times New Roman" w:hAnsi="Times New Roman" w:cs="Times New Roman"/>
          <w:bCs/>
          <w:iCs/>
          <w:color w:val="212121"/>
          <w:sz w:val="24"/>
          <w:szCs w:val="24"/>
        </w:rPr>
        <w:t>they are to hire and work with businesses that hire workers from those communities and YouthBuild participants,</w:t>
      </w:r>
      <w:r w:rsidR="00252A21">
        <w:rPr>
          <w:rFonts w:ascii="Times New Roman" w:hAnsi="Times New Roman" w:cs="Times New Roman"/>
          <w:bCs/>
          <w:iCs/>
          <w:color w:val="212121"/>
          <w:sz w:val="24"/>
          <w:szCs w:val="24"/>
        </w:rPr>
        <w:t xml:space="preserve"> however we don’t really have funding for that, so we’ve been looking for partners to really help build up that workforce, and Energy has been a fantastic partner in that space.</w:t>
      </w:r>
      <w:r w:rsidR="00664A44">
        <w:rPr>
          <w:rFonts w:ascii="Times New Roman" w:hAnsi="Times New Roman" w:cs="Times New Roman"/>
          <w:bCs/>
          <w:iCs/>
          <w:color w:val="212121"/>
          <w:sz w:val="24"/>
          <w:szCs w:val="24"/>
        </w:rPr>
        <w:t xml:space="preserve"> We are able to help them meet some of their weatherization goals while also </w:t>
      </w:r>
      <w:r w:rsidR="006D362C">
        <w:rPr>
          <w:rFonts w:ascii="Times New Roman" w:hAnsi="Times New Roman" w:cs="Times New Roman"/>
          <w:bCs/>
          <w:iCs/>
          <w:color w:val="212121"/>
          <w:sz w:val="24"/>
          <w:szCs w:val="24"/>
        </w:rPr>
        <w:t>improving economic opportunities for HUD residents and getting them on a pathway for green construction.</w:t>
      </w:r>
      <w:r w:rsidR="0017690E">
        <w:rPr>
          <w:rFonts w:ascii="Times New Roman" w:hAnsi="Times New Roman" w:cs="Times New Roman"/>
          <w:bCs/>
          <w:iCs/>
          <w:color w:val="212121"/>
          <w:sz w:val="24"/>
          <w:szCs w:val="24"/>
        </w:rPr>
        <w:t xml:space="preserve"> We are rolling it out into a few HUD communities later this month and we hope to roll it out into all of our HUD communities throughout the next year or so.</w:t>
      </w:r>
    </w:p>
    <w:p w14:paraId="49936609" w14:textId="77777777" w:rsidR="00A94F13" w:rsidRDefault="00A94F13" w:rsidP="001D7639">
      <w:pPr>
        <w:shd w:val="clear" w:color="auto" w:fill="FFFFFF"/>
        <w:spacing w:after="0"/>
        <w:textAlignment w:val="top"/>
        <w:rPr>
          <w:rFonts w:ascii="Times New Roman" w:hAnsi="Times New Roman" w:cs="Times New Roman"/>
          <w:bCs/>
          <w:iCs/>
          <w:color w:val="212121"/>
          <w:sz w:val="24"/>
          <w:szCs w:val="24"/>
        </w:rPr>
      </w:pPr>
    </w:p>
    <w:p w14:paraId="32CD1B7E" w14:textId="5513A7E5" w:rsidR="00A94F13" w:rsidRDefault="00A94F13" w:rsidP="001D7639">
      <w:pPr>
        <w:shd w:val="clear" w:color="auto" w:fill="FFFFFF"/>
        <w:spacing w:after="0"/>
        <w:textAlignment w:val="top"/>
        <w:rPr>
          <w:rFonts w:ascii="Times New Roman" w:hAnsi="Times New Roman" w:cs="Times New Roman"/>
          <w:bCs/>
          <w:iCs/>
          <w:color w:val="212121"/>
          <w:sz w:val="24"/>
          <w:szCs w:val="24"/>
        </w:rPr>
      </w:pPr>
      <w:r w:rsidRPr="008F07D1">
        <w:rPr>
          <w:rFonts w:ascii="Times New Roman" w:hAnsi="Times New Roman" w:cs="Times New Roman"/>
          <w:b/>
          <w:i/>
          <w:color w:val="212121"/>
          <w:sz w:val="24"/>
          <w:szCs w:val="24"/>
        </w:rPr>
        <w:t>Peterson:</w:t>
      </w:r>
      <w:r>
        <w:rPr>
          <w:rFonts w:ascii="Times New Roman" w:hAnsi="Times New Roman" w:cs="Times New Roman"/>
          <w:bCs/>
          <w:iCs/>
          <w:color w:val="212121"/>
          <w:sz w:val="24"/>
          <w:szCs w:val="24"/>
        </w:rPr>
        <w:t xml:space="preserve"> </w:t>
      </w:r>
      <w:r w:rsidR="001731D7">
        <w:rPr>
          <w:rFonts w:ascii="Times New Roman" w:hAnsi="Times New Roman" w:cs="Times New Roman"/>
          <w:bCs/>
          <w:iCs/>
          <w:color w:val="212121"/>
          <w:sz w:val="24"/>
          <w:szCs w:val="24"/>
        </w:rPr>
        <w:t xml:space="preserve">One of the </w:t>
      </w:r>
      <w:r w:rsidR="00E566B4">
        <w:rPr>
          <w:rFonts w:ascii="Times New Roman" w:hAnsi="Times New Roman" w:cs="Times New Roman"/>
          <w:bCs/>
          <w:iCs/>
          <w:color w:val="212121"/>
          <w:sz w:val="24"/>
          <w:szCs w:val="24"/>
        </w:rPr>
        <w:t>things that you all talked about was marketing campaigns, and that relates to what I want to talk to you about at Energy</w:t>
      </w:r>
      <w:r w:rsidR="00991904">
        <w:rPr>
          <w:rFonts w:ascii="Times New Roman" w:hAnsi="Times New Roman" w:cs="Times New Roman"/>
          <w:bCs/>
          <w:iCs/>
          <w:color w:val="212121"/>
          <w:sz w:val="24"/>
          <w:szCs w:val="24"/>
        </w:rPr>
        <w:t xml:space="preserve">. </w:t>
      </w:r>
      <w:r w:rsidR="00FF5232">
        <w:rPr>
          <w:rFonts w:ascii="Times New Roman" w:hAnsi="Times New Roman" w:cs="Times New Roman"/>
          <w:bCs/>
          <w:iCs/>
          <w:color w:val="212121"/>
          <w:sz w:val="24"/>
          <w:szCs w:val="24"/>
        </w:rPr>
        <w:t xml:space="preserve">There’s growth in jobs from the CHIPS and Science Act, the infrastructure law, and the Inflation </w:t>
      </w:r>
      <w:r w:rsidR="002C6BFC">
        <w:rPr>
          <w:rFonts w:ascii="Times New Roman" w:hAnsi="Times New Roman" w:cs="Times New Roman"/>
          <w:bCs/>
          <w:iCs/>
          <w:color w:val="212121"/>
          <w:sz w:val="24"/>
          <w:szCs w:val="24"/>
        </w:rPr>
        <w:t>Reduction Act.</w:t>
      </w:r>
      <w:r w:rsidR="008D3385">
        <w:rPr>
          <w:rFonts w:ascii="Times New Roman" w:hAnsi="Times New Roman" w:cs="Times New Roman"/>
          <w:bCs/>
          <w:iCs/>
          <w:color w:val="212121"/>
          <w:sz w:val="24"/>
          <w:szCs w:val="24"/>
        </w:rPr>
        <w:t xml:space="preserve"> What’s unique and exciting about the Inflation Reduction Act is</w:t>
      </w:r>
      <w:r w:rsidR="002411B7">
        <w:rPr>
          <w:rFonts w:ascii="Times New Roman" w:hAnsi="Times New Roman" w:cs="Times New Roman"/>
          <w:bCs/>
          <w:iCs/>
          <w:color w:val="212121"/>
          <w:sz w:val="24"/>
          <w:szCs w:val="24"/>
        </w:rPr>
        <w:t xml:space="preserve"> that</w:t>
      </w:r>
      <w:r w:rsidR="008D3385">
        <w:rPr>
          <w:rFonts w:ascii="Times New Roman" w:hAnsi="Times New Roman" w:cs="Times New Roman"/>
          <w:bCs/>
          <w:iCs/>
          <w:color w:val="212121"/>
          <w:sz w:val="24"/>
          <w:szCs w:val="24"/>
        </w:rPr>
        <w:t xml:space="preserve"> it has a huge number of production and tax credits</w:t>
      </w:r>
      <w:r w:rsidR="00080FA7">
        <w:rPr>
          <w:rFonts w:ascii="Times New Roman" w:hAnsi="Times New Roman" w:cs="Times New Roman"/>
          <w:bCs/>
          <w:iCs/>
          <w:color w:val="212121"/>
          <w:sz w:val="24"/>
          <w:szCs w:val="24"/>
        </w:rPr>
        <w:t xml:space="preserve"> with</w:t>
      </w:r>
      <w:r w:rsidR="002411B7">
        <w:rPr>
          <w:rFonts w:ascii="Times New Roman" w:hAnsi="Times New Roman" w:cs="Times New Roman"/>
          <w:bCs/>
          <w:iCs/>
          <w:color w:val="212121"/>
          <w:sz w:val="24"/>
          <w:szCs w:val="24"/>
        </w:rPr>
        <w:t xml:space="preserve"> a labor bonus </w:t>
      </w:r>
      <w:r w:rsidR="001747EE">
        <w:rPr>
          <w:rFonts w:ascii="Times New Roman" w:hAnsi="Times New Roman" w:cs="Times New Roman"/>
          <w:bCs/>
          <w:iCs/>
          <w:color w:val="212121"/>
          <w:sz w:val="24"/>
          <w:szCs w:val="24"/>
        </w:rPr>
        <w:t>that increases</w:t>
      </w:r>
      <w:r w:rsidR="00080FA7">
        <w:rPr>
          <w:rFonts w:ascii="Times New Roman" w:hAnsi="Times New Roman" w:cs="Times New Roman"/>
          <w:bCs/>
          <w:iCs/>
          <w:color w:val="212121"/>
          <w:sz w:val="24"/>
          <w:szCs w:val="24"/>
        </w:rPr>
        <w:t xml:space="preserve"> the amount</w:t>
      </w:r>
      <w:r w:rsidR="001747EE">
        <w:rPr>
          <w:rFonts w:ascii="Times New Roman" w:hAnsi="Times New Roman" w:cs="Times New Roman"/>
          <w:bCs/>
          <w:iCs/>
          <w:color w:val="212121"/>
          <w:sz w:val="24"/>
          <w:szCs w:val="24"/>
        </w:rPr>
        <w:t xml:space="preserve"> by five times </w:t>
      </w:r>
      <w:r w:rsidR="00080FA7">
        <w:rPr>
          <w:rFonts w:ascii="Times New Roman" w:hAnsi="Times New Roman" w:cs="Times New Roman"/>
          <w:bCs/>
          <w:iCs/>
          <w:color w:val="212121"/>
          <w:sz w:val="24"/>
          <w:szCs w:val="24"/>
        </w:rPr>
        <w:t xml:space="preserve">for </w:t>
      </w:r>
      <w:r w:rsidR="001747EE">
        <w:rPr>
          <w:rFonts w:ascii="Times New Roman" w:hAnsi="Times New Roman" w:cs="Times New Roman"/>
          <w:bCs/>
          <w:iCs/>
          <w:color w:val="212121"/>
          <w:sz w:val="24"/>
          <w:szCs w:val="24"/>
        </w:rPr>
        <w:t>a number of those credits</w:t>
      </w:r>
      <w:r w:rsidR="006D4B18">
        <w:rPr>
          <w:rFonts w:ascii="Times New Roman" w:hAnsi="Times New Roman" w:cs="Times New Roman"/>
          <w:bCs/>
          <w:iCs/>
          <w:color w:val="212121"/>
          <w:sz w:val="24"/>
          <w:szCs w:val="24"/>
        </w:rPr>
        <w:t>, and it’s tied to the prevailing wage</w:t>
      </w:r>
      <w:r w:rsidR="00EB22DD">
        <w:rPr>
          <w:rFonts w:ascii="Times New Roman" w:hAnsi="Times New Roman" w:cs="Times New Roman"/>
          <w:bCs/>
          <w:iCs/>
          <w:color w:val="212121"/>
          <w:sz w:val="24"/>
          <w:szCs w:val="24"/>
        </w:rPr>
        <w:t>, but it’s also tied to apprenticeship</w:t>
      </w:r>
      <w:r w:rsidR="005324A0">
        <w:rPr>
          <w:rFonts w:ascii="Times New Roman" w:hAnsi="Times New Roman" w:cs="Times New Roman"/>
          <w:bCs/>
          <w:iCs/>
          <w:color w:val="212121"/>
          <w:sz w:val="24"/>
          <w:szCs w:val="24"/>
        </w:rPr>
        <w:t xml:space="preserve"> requirements</w:t>
      </w:r>
      <w:r w:rsidR="00EB22DD">
        <w:rPr>
          <w:rFonts w:ascii="Times New Roman" w:hAnsi="Times New Roman" w:cs="Times New Roman"/>
          <w:bCs/>
          <w:iCs/>
          <w:color w:val="212121"/>
          <w:sz w:val="24"/>
          <w:szCs w:val="24"/>
        </w:rPr>
        <w:t>.</w:t>
      </w:r>
      <w:r w:rsidR="005324A0">
        <w:rPr>
          <w:rFonts w:ascii="Times New Roman" w:hAnsi="Times New Roman" w:cs="Times New Roman"/>
          <w:bCs/>
          <w:iCs/>
          <w:color w:val="212121"/>
          <w:sz w:val="24"/>
          <w:szCs w:val="24"/>
        </w:rPr>
        <w:t xml:space="preserve"> One, after 2023, 15% of the labor hours will need to be done by apprentices, and any contractor or subcontractor who employs four or more individuals to do this work will be </w:t>
      </w:r>
      <w:r w:rsidR="00934470">
        <w:rPr>
          <w:rFonts w:ascii="Times New Roman" w:hAnsi="Times New Roman" w:cs="Times New Roman"/>
          <w:bCs/>
          <w:iCs/>
          <w:color w:val="212121"/>
          <w:sz w:val="24"/>
          <w:szCs w:val="24"/>
        </w:rPr>
        <w:t xml:space="preserve">required to have an apprentice. </w:t>
      </w:r>
      <w:r w:rsidR="006237BE">
        <w:rPr>
          <w:rFonts w:ascii="Times New Roman" w:hAnsi="Times New Roman" w:cs="Times New Roman"/>
          <w:bCs/>
          <w:iCs/>
          <w:color w:val="212121"/>
          <w:sz w:val="24"/>
          <w:szCs w:val="24"/>
        </w:rPr>
        <w:t>T</w:t>
      </w:r>
      <w:r w:rsidR="00EB1F39">
        <w:rPr>
          <w:rFonts w:ascii="Times New Roman" w:hAnsi="Times New Roman" w:cs="Times New Roman"/>
          <w:bCs/>
          <w:iCs/>
          <w:color w:val="212121"/>
          <w:sz w:val="24"/>
          <w:szCs w:val="24"/>
        </w:rPr>
        <w:t>he idea that you would actually require a quantity of apprentices on the work and track that is</w:t>
      </w:r>
      <w:r w:rsidR="0025778B">
        <w:rPr>
          <w:rFonts w:ascii="Times New Roman" w:hAnsi="Times New Roman" w:cs="Times New Roman"/>
          <w:bCs/>
          <w:iCs/>
          <w:color w:val="212121"/>
          <w:sz w:val="24"/>
          <w:szCs w:val="24"/>
        </w:rPr>
        <w:t xml:space="preserve"> really</w:t>
      </w:r>
      <w:r w:rsidR="00EB1F39">
        <w:rPr>
          <w:rFonts w:ascii="Times New Roman" w:hAnsi="Times New Roman" w:cs="Times New Roman"/>
          <w:bCs/>
          <w:iCs/>
          <w:color w:val="212121"/>
          <w:sz w:val="24"/>
          <w:szCs w:val="24"/>
        </w:rPr>
        <w:t xml:space="preserve"> incredibly important and an amazing breakthrough in how we talk about and deliver funding</w:t>
      </w:r>
      <w:r w:rsidR="0025778B">
        <w:rPr>
          <w:rFonts w:ascii="Times New Roman" w:hAnsi="Times New Roman" w:cs="Times New Roman"/>
          <w:bCs/>
          <w:iCs/>
          <w:color w:val="212121"/>
          <w:sz w:val="24"/>
          <w:szCs w:val="24"/>
        </w:rPr>
        <w:t>.</w:t>
      </w:r>
      <w:r w:rsidR="003E507D">
        <w:rPr>
          <w:rFonts w:ascii="Times New Roman" w:hAnsi="Times New Roman" w:cs="Times New Roman"/>
          <w:bCs/>
          <w:iCs/>
          <w:color w:val="212121"/>
          <w:sz w:val="24"/>
          <w:szCs w:val="24"/>
        </w:rPr>
        <w:t xml:space="preserve"> What I’m concerned about is both the growth in all of the jobs that are coming through all of this funding</w:t>
      </w:r>
      <w:r w:rsidR="004B69F4">
        <w:rPr>
          <w:rFonts w:ascii="Times New Roman" w:hAnsi="Times New Roman" w:cs="Times New Roman"/>
          <w:bCs/>
          <w:iCs/>
          <w:color w:val="212121"/>
          <w:sz w:val="24"/>
          <w:szCs w:val="24"/>
        </w:rPr>
        <w:t xml:space="preserve"> and the demand for apprenticeship, and the connection between people who will go after these tax credits</w:t>
      </w:r>
      <w:r w:rsidR="00C1187E">
        <w:rPr>
          <w:rFonts w:ascii="Times New Roman" w:hAnsi="Times New Roman" w:cs="Times New Roman"/>
          <w:bCs/>
          <w:iCs/>
          <w:color w:val="212121"/>
          <w:sz w:val="24"/>
          <w:szCs w:val="24"/>
        </w:rPr>
        <w:t xml:space="preserve"> and good apprenticeship programs</w:t>
      </w:r>
      <w:r w:rsidR="00E42339">
        <w:rPr>
          <w:rFonts w:ascii="Times New Roman" w:hAnsi="Times New Roman" w:cs="Times New Roman"/>
          <w:bCs/>
          <w:iCs/>
          <w:color w:val="212121"/>
          <w:sz w:val="24"/>
          <w:szCs w:val="24"/>
        </w:rPr>
        <w:t xml:space="preserve"> – that is very much a focus of Energy right now.</w:t>
      </w:r>
      <w:r w:rsidR="00AA14C5">
        <w:rPr>
          <w:rFonts w:ascii="Times New Roman" w:hAnsi="Times New Roman" w:cs="Times New Roman"/>
          <w:bCs/>
          <w:iCs/>
          <w:color w:val="212121"/>
          <w:sz w:val="24"/>
          <w:szCs w:val="24"/>
        </w:rPr>
        <w:t xml:space="preserve"> From our perspective in the loan programs office,</w:t>
      </w:r>
      <w:r w:rsidR="00B023C5">
        <w:rPr>
          <w:rFonts w:ascii="Times New Roman" w:hAnsi="Times New Roman" w:cs="Times New Roman"/>
          <w:bCs/>
          <w:iCs/>
          <w:color w:val="212121"/>
          <w:sz w:val="24"/>
          <w:szCs w:val="24"/>
        </w:rPr>
        <w:t xml:space="preserve"> with all of this work that’s coming,</w:t>
      </w:r>
      <w:r w:rsidR="00AA14C5">
        <w:rPr>
          <w:rFonts w:ascii="Times New Roman" w:hAnsi="Times New Roman" w:cs="Times New Roman"/>
          <w:bCs/>
          <w:iCs/>
          <w:color w:val="212121"/>
          <w:sz w:val="24"/>
          <w:szCs w:val="24"/>
        </w:rPr>
        <w:t xml:space="preserve"> </w:t>
      </w:r>
      <w:r w:rsidR="00B023C5">
        <w:rPr>
          <w:rFonts w:ascii="Times New Roman" w:hAnsi="Times New Roman" w:cs="Times New Roman"/>
          <w:bCs/>
          <w:iCs/>
          <w:color w:val="212121"/>
          <w:sz w:val="24"/>
          <w:szCs w:val="24"/>
        </w:rPr>
        <w:t>we see access to skilled labor as a risk to project success, and so we’re excited that we can really be pushing for</w:t>
      </w:r>
      <w:r w:rsidR="005857E3">
        <w:rPr>
          <w:rFonts w:ascii="Times New Roman" w:hAnsi="Times New Roman" w:cs="Times New Roman"/>
          <w:bCs/>
          <w:iCs/>
          <w:color w:val="212121"/>
          <w:sz w:val="24"/>
          <w:szCs w:val="24"/>
        </w:rPr>
        <w:t xml:space="preserve"> existing and expanded</w:t>
      </w:r>
      <w:r w:rsidR="00B023C5">
        <w:rPr>
          <w:rFonts w:ascii="Times New Roman" w:hAnsi="Times New Roman" w:cs="Times New Roman"/>
          <w:bCs/>
          <w:iCs/>
          <w:color w:val="212121"/>
          <w:sz w:val="24"/>
          <w:szCs w:val="24"/>
        </w:rPr>
        <w:t xml:space="preserve"> apprenticeship as a way to be successful</w:t>
      </w:r>
      <w:r w:rsidR="005857E3">
        <w:rPr>
          <w:rFonts w:ascii="Times New Roman" w:hAnsi="Times New Roman" w:cs="Times New Roman"/>
          <w:bCs/>
          <w:iCs/>
          <w:color w:val="212121"/>
          <w:sz w:val="24"/>
          <w:szCs w:val="24"/>
        </w:rPr>
        <w:t xml:space="preserve"> on these projects, and we look forward to partnering with all of you </w:t>
      </w:r>
      <w:r w:rsidR="002C0EBC">
        <w:rPr>
          <w:rFonts w:ascii="Times New Roman" w:hAnsi="Times New Roman" w:cs="Times New Roman"/>
          <w:bCs/>
          <w:iCs/>
          <w:color w:val="212121"/>
          <w:sz w:val="24"/>
          <w:szCs w:val="24"/>
        </w:rPr>
        <w:t>on the strategies you’re doing that will help expand knowledge about and access to apprenticeship.</w:t>
      </w:r>
    </w:p>
    <w:p w14:paraId="20838C90" w14:textId="77777777" w:rsidR="00A94F13" w:rsidRPr="00430659" w:rsidRDefault="00A94F13" w:rsidP="001D7639">
      <w:pPr>
        <w:shd w:val="clear" w:color="auto" w:fill="FFFFFF"/>
        <w:spacing w:after="0"/>
        <w:textAlignment w:val="top"/>
        <w:rPr>
          <w:rFonts w:ascii="Times New Roman" w:hAnsi="Times New Roman" w:cs="Times New Roman"/>
          <w:bCs/>
          <w:iCs/>
          <w:color w:val="212121"/>
          <w:sz w:val="24"/>
          <w:szCs w:val="24"/>
        </w:rPr>
      </w:pPr>
    </w:p>
    <w:p w14:paraId="1871E8BA" w14:textId="77777777" w:rsidR="001D7639" w:rsidRPr="00430659" w:rsidRDefault="001D7639" w:rsidP="001D7639">
      <w:pPr>
        <w:shd w:val="clear" w:color="auto" w:fill="FFFFFF"/>
        <w:spacing w:after="0"/>
        <w:textAlignment w:val="top"/>
        <w:rPr>
          <w:rFonts w:ascii="Times New Roman" w:hAnsi="Times New Roman" w:cs="Times New Roman"/>
          <w:bCs/>
          <w:i/>
          <w:color w:val="212121"/>
          <w:sz w:val="24"/>
          <w:szCs w:val="24"/>
        </w:rPr>
      </w:pPr>
      <w:r w:rsidRPr="00430659">
        <w:rPr>
          <w:rFonts w:ascii="Times New Roman" w:hAnsi="Times New Roman" w:cs="Times New Roman"/>
          <w:bCs/>
          <w:i/>
          <w:color w:val="212121"/>
          <w:sz w:val="24"/>
          <w:szCs w:val="24"/>
        </w:rPr>
        <w:t>3:00 p.m. – 3:15 p.m. – Break</w:t>
      </w:r>
    </w:p>
    <w:p w14:paraId="64F9ECBA"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797037D" w14:textId="66F6BD48" w:rsidR="001D7639" w:rsidRPr="00430659" w:rsidRDefault="001D7639" w:rsidP="001D7639">
      <w:pPr>
        <w:shd w:val="clear" w:color="auto" w:fill="FFFFFF"/>
        <w:spacing w:after="0"/>
        <w:textAlignment w:val="top"/>
        <w:rPr>
          <w:rFonts w:ascii="Times New Roman" w:hAnsi="Times New Roman" w:cs="Times New Roman"/>
          <w:bCs/>
          <w:i/>
          <w:color w:val="212121"/>
          <w:sz w:val="24"/>
          <w:szCs w:val="24"/>
        </w:rPr>
      </w:pPr>
      <w:r w:rsidRPr="00430659">
        <w:rPr>
          <w:rFonts w:ascii="Times New Roman" w:hAnsi="Times New Roman" w:cs="Times New Roman"/>
          <w:bCs/>
          <w:i/>
          <w:color w:val="212121"/>
          <w:sz w:val="24"/>
          <w:szCs w:val="24"/>
        </w:rPr>
        <w:t>3:15 p.m. – 3:50 p.m.</w:t>
      </w:r>
    </w:p>
    <w:p w14:paraId="276DD2B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3B388294" w14:textId="77777777" w:rsidR="001D7639" w:rsidRPr="00430659" w:rsidRDefault="001D7639" w:rsidP="001D7639">
      <w:pPr>
        <w:shd w:val="clear" w:color="auto" w:fill="FFFFFF"/>
        <w:spacing w:after="0"/>
        <w:textAlignment w:val="top"/>
        <w:rPr>
          <w:rFonts w:ascii="Times New Roman" w:hAnsi="Times New Roman" w:cs="Times New Roman"/>
          <w:b/>
          <w:iCs/>
          <w:color w:val="212121"/>
          <w:sz w:val="24"/>
          <w:szCs w:val="24"/>
        </w:rPr>
      </w:pPr>
      <w:r w:rsidRPr="00430659">
        <w:rPr>
          <w:rFonts w:ascii="Times New Roman" w:hAnsi="Times New Roman" w:cs="Times New Roman"/>
          <w:b/>
          <w:iCs/>
          <w:color w:val="212121"/>
          <w:sz w:val="24"/>
          <w:szCs w:val="24"/>
        </w:rPr>
        <w:lastRenderedPageBreak/>
        <w:t>OPEN DISCUSSION AND NEXT STEPS</w:t>
      </w:r>
    </w:p>
    <w:p w14:paraId="01F63D0A" w14:textId="77777777" w:rsidR="001D7639" w:rsidRPr="00430659" w:rsidRDefault="001D7639" w:rsidP="001D7639">
      <w:pPr>
        <w:rPr>
          <w:rFonts w:ascii="Times New Roman" w:hAnsi="Times New Roman" w:cs="Times New Roman"/>
          <w:i/>
          <w:iCs/>
          <w:sz w:val="24"/>
          <w:szCs w:val="24"/>
        </w:rPr>
      </w:pPr>
      <w:r w:rsidRPr="00430659">
        <w:rPr>
          <w:rFonts w:ascii="Times New Roman" w:hAnsi="Times New Roman" w:cs="Times New Roman"/>
          <w:i/>
          <w:iCs/>
          <w:sz w:val="24"/>
          <w:szCs w:val="24"/>
        </w:rPr>
        <w:t>Observations from the co-chairs</w:t>
      </w:r>
    </w:p>
    <w:p w14:paraId="5E9050DE" w14:textId="648C30F0" w:rsidR="001D7639" w:rsidRPr="00430659" w:rsidRDefault="001D7639" w:rsidP="001D7639">
      <w:pPr>
        <w:rPr>
          <w:rFonts w:ascii="Times New Roman" w:hAnsi="Times New Roman" w:cs="Times New Roman"/>
          <w:sz w:val="24"/>
          <w:szCs w:val="24"/>
        </w:rPr>
      </w:pPr>
      <w:r w:rsidRPr="00430659">
        <w:rPr>
          <w:rFonts w:ascii="Times New Roman" w:hAnsi="Times New Roman" w:cs="Times New Roman"/>
          <w:b/>
          <w:bCs/>
          <w:i/>
          <w:iCs/>
          <w:sz w:val="24"/>
          <w:szCs w:val="24"/>
        </w:rPr>
        <w:t>Ginsburg</w:t>
      </w:r>
      <w:r w:rsidRPr="00430659">
        <w:rPr>
          <w:rFonts w:ascii="Times New Roman" w:hAnsi="Times New Roman" w:cs="Times New Roman"/>
          <w:sz w:val="24"/>
          <w:szCs w:val="24"/>
        </w:rPr>
        <w:t xml:space="preserve">: First observation is how rich the conversation has been! </w:t>
      </w:r>
      <w:r w:rsidR="00855FAB">
        <w:rPr>
          <w:rFonts w:ascii="Times New Roman" w:hAnsi="Times New Roman" w:cs="Times New Roman"/>
          <w:sz w:val="24"/>
          <w:szCs w:val="24"/>
        </w:rPr>
        <w:t>It’s been a t</w:t>
      </w:r>
      <w:r w:rsidRPr="00430659">
        <w:rPr>
          <w:rFonts w:ascii="Times New Roman" w:hAnsi="Times New Roman" w:cs="Times New Roman"/>
          <w:sz w:val="24"/>
          <w:szCs w:val="24"/>
        </w:rPr>
        <w:t>hought-provoking learning journey; thanks to everyone for the contributions! From the Modernization group, the flexibilities you were laying out are important. Not because it makes it easier, but it makes it adaptable to the changing business environment. Flexibilities that maintain quality and allow new industries to engage. Second, we need to work on the definition of youth apprenticeship</w:t>
      </w:r>
      <w:r w:rsidR="00616505">
        <w:rPr>
          <w:rFonts w:ascii="Times New Roman" w:hAnsi="Times New Roman" w:cs="Times New Roman"/>
          <w:sz w:val="24"/>
          <w:szCs w:val="24"/>
        </w:rPr>
        <w:t>, I think the age range</w:t>
      </w:r>
      <w:r w:rsidR="00F75502">
        <w:rPr>
          <w:rFonts w:ascii="Times New Roman" w:hAnsi="Times New Roman" w:cs="Times New Roman"/>
          <w:sz w:val="24"/>
          <w:szCs w:val="24"/>
        </w:rPr>
        <w:t xml:space="preserve"> we have</w:t>
      </w:r>
      <w:r w:rsidR="00072E53">
        <w:rPr>
          <w:rFonts w:ascii="Times New Roman" w:hAnsi="Times New Roman" w:cs="Times New Roman"/>
          <w:sz w:val="24"/>
          <w:szCs w:val="24"/>
        </w:rPr>
        <w:t xml:space="preserve"> today is too broad</w:t>
      </w:r>
      <w:r w:rsidRPr="00430659">
        <w:rPr>
          <w:rFonts w:ascii="Times New Roman" w:hAnsi="Times New Roman" w:cs="Times New Roman"/>
          <w:sz w:val="24"/>
          <w:szCs w:val="24"/>
        </w:rPr>
        <w:t>.</w:t>
      </w:r>
      <w:r w:rsidR="00473CE7">
        <w:rPr>
          <w:rFonts w:ascii="Times New Roman" w:hAnsi="Times New Roman" w:cs="Times New Roman"/>
          <w:sz w:val="24"/>
          <w:szCs w:val="24"/>
        </w:rPr>
        <w:t xml:space="preserve"> Third, when you talk about pathways, </w:t>
      </w:r>
      <w:r w:rsidR="00C3531E">
        <w:rPr>
          <w:rFonts w:ascii="Times New Roman" w:hAnsi="Times New Roman" w:cs="Times New Roman"/>
          <w:sz w:val="24"/>
          <w:szCs w:val="24"/>
        </w:rPr>
        <w:t xml:space="preserve">it may not be clear enough </w:t>
      </w:r>
      <w:r w:rsidR="003C5836">
        <w:rPr>
          <w:rFonts w:ascii="Times New Roman" w:hAnsi="Times New Roman" w:cs="Times New Roman"/>
          <w:sz w:val="24"/>
          <w:szCs w:val="24"/>
        </w:rPr>
        <w:t>actually what that means as it relates to apprenticeship and how that integrates in</w:t>
      </w:r>
      <w:r w:rsidR="00FA7D82">
        <w:rPr>
          <w:rFonts w:ascii="Times New Roman" w:hAnsi="Times New Roman" w:cs="Times New Roman"/>
          <w:sz w:val="24"/>
          <w:szCs w:val="24"/>
        </w:rPr>
        <w:t>, for example</w:t>
      </w:r>
      <w:r w:rsidR="00855FAB">
        <w:rPr>
          <w:rFonts w:ascii="Times New Roman" w:hAnsi="Times New Roman" w:cs="Times New Roman"/>
          <w:sz w:val="24"/>
          <w:szCs w:val="24"/>
        </w:rPr>
        <w:t xml:space="preserve"> expanding</w:t>
      </w:r>
      <w:r w:rsidR="00616505">
        <w:rPr>
          <w:rFonts w:ascii="Times New Roman" w:hAnsi="Times New Roman" w:cs="Times New Roman"/>
          <w:sz w:val="24"/>
          <w:szCs w:val="24"/>
        </w:rPr>
        <w:t xml:space="preserve"> stackable apprenticeships</w:t>
      </w:r>
      <w:r w:rsidR="00855FAB">
        <w:rPr>
          <w:rFonts w:ascii="Times New Roman" w:hAnsi="Times New Roman" w:cs="Times New Roman"/>
          <w:sz w:val="24"/>
          <w:szCs w:val="24"/>
        </w:rPr>
        <w:t xml:space="preserve"> in health care</w:t>
      </w:r>
      <w:r w:rsidR="003C5836">
        <w:rPr>
          <w:rFonts w:ascii="Times New Roman" w:hAnsi="Times New Roman" w:cs="Times New Roman"/>
          <w:sz w:val="24"/>
          <w:szCs w:val="24"/>
        </w:rPr>
        <w:t>.</w:t>
      </w:r>
    </w:p>
    <w:p w14:paraId="617B433E" w14:textId="7DDE295D"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Oliveira-Rivera</w:t>
      </w:r>
      <w:r w:rsidRPr="00430659">
        <w:rPr>
          <w:rFonts w:ascii="Times New Roman" w:hAnsi="Times New Roman" w:cs="Times New Roman"/>
          <w:bCs/>
          <w:iCs/>
          <w:color w:val="212121"/>
          <w:sz w:val="24"/>
          <w:szCs w:val="24"/>
        </w:rPr>
        <w:t>: Thanks all for contributions today. Underscore the need for data</w:t>
      </w:r>
      <w:r w:rsidR="001F231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analyzing the existing</w:t>
      </w:r>
      <w:r w:rsidR="001F2319">
        <w:rPr>
          <w:rFonts w:ascii="Times New Roman" w:hAnsi="Times New Roman" w:cs="Times New Roman"/>
          <w:bCs/>
          <w:iCs/>
          <w:color w:val="212121"/>
          <w:sz w:val="24"/>
          <w:szCs w:val="24"/>
        </w:rPr>
        <w:t xml:space="preserve"> data, and</w:t>
      </w:r>
      <w:r w:rsidRPr="00430659">
        <w:rPr>
          <w:rFonts w:ascii="Times New Roman" w:hAnsi="Times New Roman" w:cs="Times New Roman"/>
          <w:bCs/>
          <w:iCs/>
          <w:color w:val="212121"/>
          <w:sz w:val="24"/>
          <w:szCs w:val="24"/>
        </w:rPr>
        <w:t xml:space="preserve"> looking at it at different ways than we have in the past. All different factors converging that were not part of previous ACA experiences. This creates </w:t>
      </w:r>
      <w:r w:rsidR="006E3B81">
        <w:rPr>
          <w:rFonts w:ascii="Times New Roman" w:hAnsi="Times New Roman" w:cs="Times New Roman"/>
          <w:bCs/>
          <w:iCs/>
          <w:color w:val="212121"/>
          <w:sz w:val="24"/>
          <w:szCs w:val="24"/>
        </w:rPr>
        <w:t xml:space="preserve">a </w:t>
      </w:r>
      <w:r w:rsidRPr="00430659">
        <w:rPr>
          <w:rFonts w:ascii="Times New Roman" w:hAnsi="Times New Roman" w:cs="Times New Roman"/>
          <w:bCs/>
          <w:iCs/>
          <w:color w:val="212121"/>
          <w:sz w:val="24"/>
          <w:szCs w:val="24"/>
        </w:rPr>
        <w:t>huge amount of opportunity that can only be leveraged through connections. Federal agencies and other public sector agencies are doing great work but not a lot of coordination between them. We should think about when we have a nomenclature that we all subscribe to that this should become a standard across all federal agencies. When looking at funding and looking at the ways registered apprenticeship is being factored into the funding opportunities and impacted by allocation decisions, we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re hoping that there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uniformity and some level of consistency.</w:t>
      </w:r>
    </w:p>
    <w:p w14:paraId="50CF9643"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6C46207" w14:textId="7F682F34" w:rsidR="001D7639" w:rsidRPr="00430659" w:rsidRDefault="00A12F00" w:rsidP="001D7639">
      <w:pPr>
        <w:shd w:val="clear" w:color="auto" w:fill="FFFFFF"/>
        <w:spacing w:after="0"/>
        <w:textAlignment w:val="top"/>
        <w:rPr>
          <w:rFonts w:ascii="Times New Roman" w:hAnsi="Times New Roman" w:cs="Times New Roman"/>
          <w:b/>
          <w:i/>
          <w:color w:val="212121"/>
          <w:sz w:val="24"/>
          <w:szCs w:val="24"/>
        </w:rPr>
      </w:pPr>
      <w:r w:rsidRPr="00A12F00">
        <w:rPr>
          <w:rFonts w:ascii="Times New Roman" w:hAnsi="Times New Roman" w:cs="Times New Roman"/>
          <w:b/>
          <w:i/>
          <w:color w:val="212121"/>
          <w:sz w:val="24"/>
          <w:szCs w:val="24"/>
        </w:rPr>
        <w:t>Eddinger</w:t>
      </w:r>
      <w:r w:rsidR="001D7639" w:rsidRPr="00A12F00">
        <w:rPr>
          <w:rFonts w:ascii="Times New Roman" w:hAnsi="Times New Roman" w:cs="Times New Roman"/>
          <w:b/>
          <w:i/>
          <w:color w:val="212121"/>
          <w:sz w:val="24"/>
          <w:szCs w:val="24"/>
        </w:rPr>
        <w:t>:</w:t>
      </w:r>
      <w:r w:rsidR="001D7639" w:rsidRPr="00A12F00">
        <w:rPr>
          <w:rFonts w:ascii="Times New Roman" w:hAnsi="Times New Roman" w:cs="Times New Roman"/>
          <w:bCs/>
          <w:iCs/>
          <w:color w:val="212121"/>
          <w:sz w:val="24"/>
          <w:szCs w:val="24"/>
        </w:rPr>
        <w:t xml:space="preserve"> Our job as leadership is to set the tone and parameters for what needs to be done and then ask the experts who are in the implementation and operational</w:t>
      </w:r>
      <w:r w:rsidR="001D7639" w:rsidRPr="00430659">
        <w:rPr>
          <w:rFonts w:ascii="Times New Roman" w:hAnsi="Times New Roman" w:cs="Times New Roman"/>
          <w:bCs/>
          <w:iCs/>
          <w:color w:val="212121"/>
          <w:sz w:val="24"/>
          <w:szCs w:val="24"/>
        </w:rPr>
        <w:t xml:space="preserve"> world to make doing</w:t>
      </w:r>
      <w:r>
        <w:rPr>
          <w:rFonts w:ascii="Times New Roman" w:hAnsi="Times New Roman" w:cs="Times New Roman"/>
          <w:bCs/>
          <w:iCs/>
          <w:color w:val="212121"/>
          <w:sz w:val="24"/>
          <w:szCs w:val="24"/>
        </w:rPr>
        <w:t xml:space="preserve"> the</w:t>
      </w:r>
      <w:r w:rsidR="001D7639" w:rsidRPr="00430659">
        <w:rPr>
          <w:rFonts w:ascii="Times New Roman" w:hAnsi="Times New Roman" w:cs="Times New Roman"/>
          <w:bCs/>
          <w:iCs/>
          <w:color w:val="212121"/>
          <w:sz w:val="24"/>
          <w:szCs w:val="24"/>
        </w:rPr>
        <w:t xml:space="preserve"> right thing come to fruition.</w:t>
      </w:r>
    </w:p>
    <w:p w14:paraId="76F190A3" w14:textId="77777777" w:rsidR="001D7639" w:rsidRPr="00430659" w:rsidRDefault="001D7639" w:rsidP="001D7639">
      <w:pPr>
        <w:shd w:val="clear" w:color="auto" w:fill="FFFFFF"/>
        <w:spacing w:after="0"/>
        <w:textAlignment w:val="top"/>
        <w:rPr>
          <w:rFonts w:ascii="Times New Roman" w:hAnsi="Times New Roman" w:cs="Times New Roman"/>
          <w:b/>
          <w:i/>
          <w:color w:val="212121"/>
          <w:sz w:val="24"/>
          <w:szCs w:val="24"/>
        </w:rPr>
      </w:pPr>
    </w:p>
    <w:p w14:paraId="2C46C536" w14:textId="5AE7C777" w:rsidR="001D7639" w:rsidRPr="00430659" w:rsidRDefault="00825101" w:rsidP="001D7639">
      <w:pPr>
        <w:shd w:val="clear" w:color="auto" w:fill="FFFFFF"/>
        <w:spacing w:after="0"/>
        <w:textAlignment w:val="top"/>
        <w:rPr>
          <w:rFonts w:ascii="Times New Roman" w:hAnsi="Times New Roman" w:cs="Times New Roman"/>
          <w:bCs/>
          <w:iCs/>
          <w:color w:val="212121"/>
          <w:sz w:val="24"/>
          <w:szCs w:val="24"/>
        </w:rPr>
      </w:pPr>
      <w:r w:rsidRPr="00825101">
        <w:rPr>
          <w:rFonts w:ascii="Times New Roman" w:hAnsi="Times New Roman" w:cs="Times New Roman"/>
          <w:b/>
          <w:i/>
          <w:color w:val="212121"/>
          <w:sz w:val="24"/>
          <w:szCs w:val="24"/>
        </w:rPr>
        <w:t>Wolfe</w:t>
      </w:r>
      <w:r w:rsidR="001D7639" w:rsidRPr="00825101">
        <w:rPr>
          <w:rFonts w:ascii="Times New Roman" w:hAnsi="Times New Roman" w:cs="Times New Roman"/>
          <w:b/>
          <w:i/>
          <w:color w:val="212121"/>
          <w:sz w:val="24"/>
          <w:szCs w:val="24"/>
        </w:rPr>
        <w:t xml:space="preserve">: </w:t>
      </w:r>
      <w:r w:rsidR="001D7639" w:rsidRPr="00825101">
        <w:rPr>
          <w:rFonts w:ascii="Times New Roman" w:hAnsi="Times New Roman" w:cs="Times New Roman"/>
          <w:bCs/>
          <w:iCs/>
          <w:color w:val="212121"/>
          <w:sz w:val="24"/>
          <w:szCs w:val="24"/>
        </w:rPr>
        <w:t>Concerned that in the spirit of trying to have one voice, the nuance of the arguments is lost.</w:t>
      </w:r>
    </w:p>
    <w:p w14:paraId="3208762B"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09AA2964" w14:textId="08DBF787" w:rsidR="001D7639" w:rsidRPr="00430659" w:rsidRDefault="001028D0" w:rsidP="001D7639">
      <w:pPr>
        <w:shd w:val="clear" w:color="auto" w:fill="FFFFFF"/>
        <w:spacing w:after="0"/>
        <w:textAlignment w:val="top"/>
        <w:rPr>
          <w:rFonts w:ascii="Times New Roman" w:hAnsi="Times New Roman" w:cs="Times New Roman"/>
          <w:bCs/>
          <w:iCs/>
          <w:color w:val="212121"/>
          <w:sz w:val="24"/>
          <w:szCs w:val="24"/>
        </w:rPr>
      </w:pPr>
      <w:r w:rsidRPr="001028D0">
        <w:rPr>
          <w:rFonts w:ascii="Times New Roman" w:hAnsi="Times New Roman" w:cs="Times New Roman"/>
          <w:b/>
          <w:i/>
          <w:color w:val="212121"/>
          <w:sz w:val="24"/>
          <w:szCs w:val="24"/>
        </w:rPr>
        <w:t>Eddinger</w:t>
      </w:r>
      <w:r w:rsidR="001D7639" w:rsidRPr="001028D0">
        <w:rPr>
          <w:rFonts w:ascii="Times New Roman" w:hAnsi="Times New Roman" w:cs="Times New Roman"/>
          <w:b/>
          <w:i/>
          <w:color w:val="212121"/>
          <w:sz w:val="24"/>
          <w:szCs w:val="24"/>
        </w:rPr>
        <w:t xml:space="preserve">: </w:t>
      </w:r>
      <w:r w:rsidR="001D7639" w:rsidRPr="001028D0">
        <w:rPr>
          <w:rFonts w:ascii="Times New Roman" w:hAnsi="Times New Roman" w:cs="Times New Roman"/>
          <w:bCs/>
          <w:iCs/>
          <w:color w:val="212121"/>
          <w:sz w:val="24"/>
          <w:szCs w:val="24"/>
        </w:rPr>
        <w:t>Safeguard for that is that the subcommittees will be the ones deciding the language.</w:t>
      </w:r>
    </w:p>
    <w:p w14:paraId="600285AB" w14:textId="77777777" w:rsidR="001D7639" w:rsidRPr="00430659" w:rsidRDefault="001D7639" w:rsidP="001D7639">
      <w:pPr>
        <w:shd w:val="clear" w:color="auto" w:fill="FFFFFF"/>
        <w:spacing w:after="0"/>
        <w:textAlignment w:val="top"/>
        <w:rPr>
          <w:rFonts w:ascii="Times New Roman" w:hAnsi="Times New Roman" w:cs="Times New Roman"/>
          <w:b/>
          <w:i/>
          <w:color w:val="212121"/>
          <w:sz w:val="24"/>
          <w:szCs w:val="24"/>
        </w:rPr>
      </w:pPr>
    </w:p>
    <w:p w14:paraId="5BCECEA1" w14:textId="7A3F1EB9" w:rsidR="001D7639" w:rsidRPr="00430659" w:rsidRDefault="001D7639" w:rsidP="001D7639">
      <w:pPr>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Ladd</w:t>
      </w:r>
      <w:r w:rsidRPr="00430659">
        <w:rPr>
          <w:rFonts w:ascii="Times New Roman" w:hAnsi="Times New Roman" w:cs="Times New Roman"/>
          <w:bCs/>
          <w:iCs/>
          <w:color w:val="212121"/>
          <w:sz w:val="24"/>
          <w:szCs w:val="24"/>
        </w:rPr>
        <w:t>: Issue report template has been sent out to meeting members. Added section at end, if there are elements that you think require regulatory change, flag those in issue papers. Next meeting in California in March. Subcommittees will be meeting before then. For March meeting, hope is that subcommittees would have drafts or something high level for the finalized topics for the committee to look at and provide feedback o</w:t>
      </w:r>
      <w:r w:rsidR="002F3DF9">
        <w:rPr>
          <w:rFonts w:ascii="Times New Roman" w:hAnsi="Times New Roman" w:cs="Times New Roman"/>
          <w:bCs/>
          <w:iCs/>
          <w:color w:val="212121"/>
          <w:sz w:val="24"/>
          <w:szCs w:val="24"/>
        </w:rPr>
        <w:t>n</w:t>
      </w:r>
      <w:r w:rsidRPr="00430659">
        <w:rPr>
          <w:rFonts w:ascii="Times New Roman" w:hAnsi="Times New Roman" w:cs="Times New Roman"/>
          <w:bCs/>
          <w:iCs/>
          <w:color w:val="212121"/>
          <w:sz w:val="24"/>
          <w:szCs w:val="24"/>
        </w:rPr>
        <w:t>. For May meeting, finalize papers based on feedback. Final report due May 19th.</w:t>
      </w:r>
    </w:p>
    <w:p w14:paraId="27D9EAB4" w14:textId="20A848FF" w:rsidR="001D7639" w:rsidRPr="00430659" w:rsidRDefault="001D7639" w:rsidP="001D7639">
      <w:pPr>
        <w:rPr>
          <w:rFonts w:ascii="Times New Roman" w:hAnsi="Times New Roman" w:cs="Times New Roman"/>
          <w:bCs/>
          <w:iCs/>
          <w:color w:val="212121"/>
          <w:sz w:val="24"/>
          <w:szCs w:val="24"/>
        </w:rPr>
      </w:pPr>
      <w:r w:rsidRPr="00430659">
        <w:rPr>
          <w:rFonts w:ascii="Times New Roman" w:hAnsi="Times New Roman" w:cs="Times New Roman"/>
          <w:bCs/>
          <w:iCs/>
          <w:color w:val="212121"/>
          <w:sz w:val="24"/>
          <w:szCs w:val="24"/>
        </w:rPr>
        <w:lastRenderedPageBreak/>
        <w:t>Two process</w:t>
      </w:r>
      <w:r w:rsidR="005A508A" w:rsidRPr="00430659">
        <w:rPr>
          <w:rFonts w:ascii="Times New Roman" w:hAnsi="Times New Roman" w:cs="Times New Roman"/>
          <w:bCs/>
          <w:iCs/>
          <w:color w:val="212121"/>
          <w:sz w:val="24"/>
          <w:szCs w:val="24"/>
        </w:rPr>
        <w:t>es</w:t>
      </w:r>
      <w:r w:rsidRPr="00430659">
        <w:rPr>
          <w:rFonts w:ascii="Times New Roman" w:hAnsi="Times New Roman" w:cs="Times New Roman"/>
          <w:bCs/>
          <w:iCs/>
          <w:color w:val="212121"/>
          <w:sz w:val="24"/>
          <w:szCs w:val="24"/>
        </w:rPr>
        <w:t xml:space="preserve"> that relate to the committee</w:t>
      </w:r>
      <w:r w:rsidR="004E2CC2"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w:t>
      </w:r>
      <w:r w:rsidR="004E2CC2"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1) </w:t>
      </w:r>
      <w:r w:rsidR="0051735E">
        <w:rPr>
          <w:rFonts w:ascii="Times New Roman" w:hAnsi="Times New Roman" w:cs="Times New Roman"/>
          <w:bCs/>
          <w:iCs/>
          <w:color w:val="212121"/>
          <w:sz w:val="24"/>
          <w:szCs w:val="24"/>
        </w:rPr>
        <w:t>c</w:t>
      </w:r>
      <w:r w:rsidRPr="00430659">
        <w:rPr>
          <w:rFonts w:ascii="Times New Roman" w:hAnsi="Times New Roman" w:cs="Times New Roman"/>
          <w:bCs/>
          <w:iCs/>
          <w:color w:val="212121"/>
          <w:sz w:val="24"/>
          <w:szCs w:val="24"/>
        </w:rPr>
        <w:t>harter that governs and authorizes the committee has to be reauthorized in the spring (don</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t anticipate major changes)</w:t>
      </w:r>
      <w:r w:rsidR="004E2CC2"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 </w:t>
      </w:r>
      <w:r w:rsidR="004E2CC2"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2) </w:t>
      </w:r>
      <w:r w:rsidR="0051735E">
        <w:rPr>
          <w:rFonts w:ascii="Times New Roman" w:hAnsi="Times New Roman" w:cs="Times New Roman"/>
          <w:bCs/>
          <w:iCs/>
          <w:color w:val="212121"/>
          <w:sz w:val="24"/>
          <w:szCs w:val="24"/>
        </w:rPr>
        <w:t>m</w:t>
      </w:r>
      <w:r w:rsidRPr="00430659">
        <w:rPr>
          <w:rFonts w:ascii="Times New Roman" w:hAnsi="Times New Roman" w:cs="Times New Roman"/>
          <w:bCs/>
          <w:iCs/>
          <w:color w:val="212121"/>
          <w:sz w:val="24"/>
          <w:szCs w:val="24"/>
        </w:rPr>
        <w:t xml:space="preserve">embership process as well. Another call for ACA </w:t>
      </w:r>
      <w:r w:rsidR="00214D2F">
        <w:rPr>
          <w:rFonts w:ascii="Times New Roman" w:hAnsi="Times New Roman" w:cs="Times New Roman"/>
          <w:bCs/>
          <w:iCs/>
          <w:color w:val="212121"/>
          <w:sz w:val="24"/>
          <w:szCs w:val="24"/>
        </w:rPr>
        <w:t>m</w:t>
      </w:r>
      <w:r w:rsidRPr="00430659">
        <w:rPr>
          <w:rFonts w:ascii="Times New Roman" w:hAnsi="Times New Roman" w:cs="Times New Roman"/>
          <w:bCs/>
          <w:iCs/>
          <w:color w:val="212121"/>
          <w:sz w:val="24"/>
          <w:szCs w:val="24"/>
        </w:rPr>
        <w:t>embership. Membership terms expire in September.</w:t>
      </w:r>
    </w:p>
    <w:p w14:paraId="6E0DCAAA" w14:textId="1C8AB715" w:rsidR="001D7639" w:rsidRPr="005E76CB" w:rsidRDefault="00214D2F" w:rsidP="001D7639">
      <w:pPr>
        <w:rPr>
          <w:rFonts w:ascii="Times New Roman" w:hAnsi="Times New Roman" w:cs="Times New Roman"/>
          <w:sz w:val="24"/>
          <w:szCs w:val="24"/>
        </w:rPr>
      </w:pPr>
      <w:r>
        <w:rPr>
          <w:rFonts w:ascii="Times New Roman" w:hAnsi="Times New Roman" w:cs="Times New Roman"/>
          <w:sz w:val="24"/>
          <w:szCs w:val="24"/>
        </w:rPr>
        <w:t xml:space="preserve">From the interim report, </w:t>
      </w:r>
      <w:r w:rsidR="001D7639" w:rsidRPr="00430659">
        <w:rPr>
          <w:rFonts w:ascii="Times New Roman" w:hAnsi="Times New Roman" w:cs="Times New Roman"/>
          <w:sz w:val="24"/>
          <w:szCs w:val="24"/>
        </w:rPr>
        <w:t>133/145 recommendations can move forward. The main reasons that recommendations weren</w:t>
      </w:r>
      <w:r w:rsidR="00F709AE" w:rsidRPr="00430659">
        <w:rPr>
          <w:rFonts w:ascii="Times New Roman" w:hAnsi="Times New Roman" w:cs="Times New Roman"/>
          <w:sz w:val="24"/>
          <w:szCs w:val="24"/>
        </w:rPr>
        <w:t>’</w:t>
      </w:r>
      <w:r w:rsidR="001D7639" w:rsidRPr="00430659">
        <w:rPr>
          <w:rFonts w:ascii="Times New Roman" w:hAnsi="Times New Roman" w:cs="Times New Roman"/>
          <w:sz w:val="24"/>
          <w:szCs w:val="24"/>
        </w:rPr>
        <w:t>t accepted were generally that we didn</w:t>
      </w:r>
      <w:r w:rsidR="00F709AE" w:rsidRPr="00430659">
        <w:rPr>
          <w:rFonts w:ascii="Times New Roman" w:hAnsi="Times New Roman" w:cs="Times New Roman"/>
          <w:sz w:val="24"/>
          <w:szCs w:val="24"/>
        </w:rPr>
        <w:t>’</w:t>
      </w:r>
      <w:r w:rsidR="001D7639" w:rsidRPr="00430659">
        <w:rPr>
          <w:rFonts w:ascii="Times New Roman" w:hAnsi="Times New Roman" w:cs="Times New Roman"/>
          <w:sz w:val="24"/>
          <w:szCs w:val="24"/>
        </w:rPr>
        <w:t xml:space="preserve">t have the regulatory authority to do that. OA adding staff like never before. New data dashboard unveiled during National Apprenticeship Week – not just static data, but </w:t>
      </w:r>
      <w:r w:rsidR="008E5FD2" w:rsidRPr="00430659">
        <w:rPr>
          <w:rFonts w:ascii="Times New Roman" w:hAnsi="Times New Roman" w:cs="Times New Roman"/>
          <w:sz w:val="24"/>
          <w:szCs w:val="24"/>
        </w:rPr>
        <w:t xml:space="preserve">it </w:t>
      </w:r>
      <w:r w:rsidR="001D7639" w:rsidRPr="00430659">
        <w:rPr>
          <w:rFonts w:ascii="Times New Roman" w:hAnsi="Times New Roman" w:cs="Times New Roman"/>
          <w:sz w:val="24"/>
          <w:szCs w:val="24"/>
        </w:rPr>
        <w:t>is customiza</w:t>
      </w:r>
      <w:r w:rsidR="001D7639" w:rsidRPr="005E76CB">
        <w:rPr>
          <w:rFonts w:ascii="Times New Roman" w:hAnsi="Times New Roman" w:cs="Times New Roman"/>
          <w:sz w:val="24"/>
          <w:szCs w:val="24"/>
        </w:rPr>
        <w:t>ble in displaying the data how you want to see it displayed.</w:t>
      </w:r>
    </w:p>
    <w:p w14:paraId="2224BC58" w14:textId="73052EE2" w:rsidR="001D7639" w:rsidRPr="00430659" w:rsidRDefault="005E76CB" w:rsidP="001D7639">
      <w:pPr>
        <w:shd w:val="clear" w:color="auto" w:fill="FFFFFF"/>
        <w:spacing w:after="0"/>
        <w:textAlignment w:val="top"/>
        <w:rPr>
          <w:rFonts w:ascii="Times New Roman" w:hAnsi="Times New Roman" w:cs="Times New Roman"/>
          <w:bCs/>
          <w:iCs/>
          <w:color w:val="212121"/>
          <w:sz w:val="24"/>
          <w:szCs w:val="24"/>
        </w:rPr>
      </w:pPr>
      <w:r w:rsidRPr="005E76CB">
        <w:rPr>
          <w:rFonts w:ascii="Times New Roman" w:hAnsi="Times New Roman" w:cs="Times New Roman"/>
          <w:b/>
          <w:i/>
          <w:color w:val="212121"/>
          <w:sz w:val="24"/>
          <w:szCs w:val="24"/>
        </w:rPr>
        <w:t>Laney</w:t>
      </w:r>
      <w:r w:rsidR="001D7639" w:rsidRPr="005E76CB">
        <w:rPr>
          <w:rFonts w:ascii="Times New Roman" w:hAnsi="Times New Roman" w:cs="Times New Roman"/>
          <w:b/>
          <w:i/>
          <w:color w:val="212121"/>
          <w:sz w:val="24"/>
          <w:szCs w:val="24"/>
        </w:rPr>
        <w:t xml:space="preserve">: </w:t>
      </w:r>
      <w:r w:rsidR="001D7639" w:rsidRPr="005E76CB">
        <w:rPr>
          <w:rFonts w:ascii="Times New Roman" w:hAnsi="Times New Roman" w:cs="Times New Roman"/>
          <w:bCs/>
          <w:iCs/>
          <w:color w:val="212121"/>
          <w:sz w:val="24"/>
          <w:szCs w:val="24"/>
        </w:rPr>
        <w:t>Regarding that data dashboard, not 100% reflective of what we</w:t>
      </w:r>
      <w:r w:rsidR="00F709AE" w:rsidRPr="005E76CB">
        <w:rPr>
          <w:rFonts w:ascii="Times New Roman" w:hAnsi="Times New Roman" w:cs="Times New Roman"/>
          <w:bCs/>
          <w:iCs/>
          <w:color w:val="212121"/>
          <w:sz w:val="24"/>
          <w:szCs w:val="24"/>
        </w:rPr>
        <w:t>’</w:t>
      </w:r>
      <w:r w:rsidR="001D7639" w:rsidRPr="005E76CB">
        <w:rPr>
          <w:rFonts w:ascii="Times New Roman" w:hAnsi="Times New Roman" w:cs="Times New Roman"/>
          <w:bCs/>
          <w:iCs/>
          <w:color w:val="212121"/>
          <w:sz w:val="24"/>
          <w:szCs w:val="24"/>
        </w:rPr>
        <w:t>d like to see displayed to the general public without being contextualized in any way. Need to fix this.</w:t>
      </w:r>
    </w:p>
    <w:p w14:paraId="765A34B0"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DA43108" w14:textId="617104CE" w:rsidR="001D7639" w:rsidRPr="00430659" w:rsidRDefault="008C23C7" w:rsidP="001D7639">
      <w:pPr>
        <w:shd w:val="clear" w:color="auto" w:fill="FFFFFF"/>
        <w:spacing w:after="0"/>
        <w:textAlignment w:val="top"/>
        <w:rPr>
          <w:rFonts w:ascii="Times New Roman" w:hAnsi="Times New Roman" w:cs="Times New Roman"/>
          <w:bCs/>
          <w:iCs/>
          <w:color w:val="212121"/>
          <w:sz w:val="24"/>
          <w:szCs w:val="24"/>
        </w:rPr>
      </w:pPr>
      <w:r w:rsidRPr="008C23C7">
        <w:rPr>
          <w:rFonts w:ascii="Times New Roman" w:hAnsi="Times New Roman" w:cs="Times New Roman"/>
          <w:b/>
          <w:i/>
          <w:color w:val="212121"/>
          <w:sz w:val="24"/>
          <w:szCs w:val="24"/>
        </w:rPr>
        <w:t>Wolfe</w:t>
      </w:r>
      <w:r w:rsidR="001D7639" w:rsidRPr="008C23C7">
        <w:rPr>
          <w:rFonts w:ascii="Times New Roman" w:hAnsi="Times New Roman" w:cs="Times New Roman"/>
          <w:b/>
          <w:i/>
          <w:color w:val="212121"/>
          <w:sz w:val="24"/>
          <w:szCs w:val="24"/>
        </w:rPr>
        <w:t xml:space="preserve">: </w:t>
      </w:r>
      <w:r w:rsidR="001D7639" w:rsidRPr="008C23C7">
        <w:rPr>
          <w:rFonts w:ascii="Times New Roman" w:hAnsi="Times New Roman" w:cs="Times New Roman"/>
          <w:bCs/>
          <w:iCs/>
          <w:color w:val="212121"/>
          <w:sz w:val="24"/>
          <w:szCs w:val="24"/>
        </w:rPr>
        <w:t>Being in person was an unbelievably good experience. This meeting was a leap forward i</w:t>
      </w:r>
      <w:r w:rsidR="001D7639" w:rsidRPr="00430659">
        <w:rPr>
          <w:rFonts w:ascii="Times New Roman" w:hAnsi="Times New Roman" w:cs="Times New Roman"/>
          <w:bCs/>
          <w:iCs/>
          <w:color w:val="212121"/>
          <w:sz w:val="24"/>
          <w:szCs w:val="24"/>
        </w:rPr>
        <w:t>n group development and group trust and interaction. Meeting captured attention the whole day. Sorry I wasn</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t able to be at the site visits.</w:t>
      </w:r>
    </w:p>
    <w:p w14:paraId="1EF9EBBB"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74D52718" w14:textId="69B1A4D9" w:rsidR="001D7639" w:rsidRPr="00430659" w:rsidRDefault="00002C11" w:rsidP="001D7639">
      <w:pPr>
        <w:shd w:val="clear" w:color="auto" w:fill="FFFFFF"/>
        <w:spacing w:after="0"/>
        <w:textAlignment w:val="top"/>
        <w:rPr>
          <w:rFonts w:ascii="Times New Roman" w:hAnsi="Times New Roman" w:cs="Times New Roman"/>
          <w:bCs/>
          <w:iCs/>
          <w:color w:val="212121"/>
          <w:sz w:val="24"/>
          <w:szCs w:val="24"/>
        </w:rPr>
      </w:pPr>
      <w:r w:rsidRPr="00002C11">
        <w:rPr>
          <w:rFonts w:ascii="Times New Roman" w:hAnsi="Times New Roman" w:cs="Times New Roman"/>
          <w:b/>
          <w:i/>
          <w:color w:val="212121"/>
          <w:sz w:val="24"/>
          <w:szCs w:val="24"/>
        </w:rPr>
        <w:t>Scott</w:t>
      </w:r>
      <w:r w:rsidR="001D7639" w:rsidRPr="00002C11">
        <w:rPr>
          <w:rFonts w:ascii="Times New Roman" w:hAnsi="Times New Roman" w:cs="Times New Roman"/>
          <w:b/>
          <w:i/>
          <w:color w:val="212121"/>
          <w:sz w:val="24"/>
          <w:szCs w:val="24"/>
        </w:rPr>
        <w:t xml:space="preserve">: </w:t>
      </w:r>
      <w:r w:rsidR="001D7639" w:rsidRPr="00002C11">
        <w:rPr>
          <w:rFonts w:ascii="Times New Roman" w:hAnsi="Times New Roman" w:cs="Times New Roman"/>
          <w:bCs/>
          <w:iCs/>
          <w:color w:val="212121"/>
          <w:sz w:val="24"/>
          <w:szCs w:val="24"/>
        </w:rPr>
        <w:t>Thought panelists were excellent. Want to see more of that in future.</w:t>
      </w:r>
    </w:p>
    <w:p w14:paraId="3049AC78"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156A4F0A" w14:textId="5F0E0254" w:rsidR="001D7639" w:rsidRPr="00430659" w:rsidRDefault="00002C11" w:rsidP="001D7639">
      <w:pPr>
        <w:shd w:val="clear" w:color="auto" w:fill="FFFFFF"/>
        <w:spacing w:after="0"/>
        <w:textAlignment w:val="top"/>
        <w:rPr>
          <w:rFonts w:ascii="Times New Roman" w:hAnsi="Times New Roman" w:cs="Times New Roman"/>
          <w:bCs/>
          <w:iCs/>
          <w:color w:val="212121"/>
          <w:sz w:val="24"/>
          <w:szCs w:val="24"/>
        </w:rPr>
      </w:pPr>
      <w:r w:rsidRPr="00002C11">
        <w:rPr>
          <w:rFonts w:ascii="Times New Roman" w:hAnsi="Times New Roman" w:cs="Times New Roman"/>
          <w:b/>
          <w:i/>
          <w:color w:val="212121"/>
          <w:sz w:val="24"/>
          <w:szCs w:val="24"/>
        </w:rPr>
        <w:t>Kardel</w:t>
      </w:r>
      <w:r w:rsidR="001D7639" w:rsidRPr="00002C11">
        <w:rPr>
          <w:rFonts w:ascii="Times New Roman" w:hAnsi="Times New Roman" w:cs="Times New Roman"/>
          <w:b/>
          <w:i/>
          <w:color w:val="212121"/>
          <w:sz w:val="24"/>
          <w:szCs w:val="24"/>
        </w:rPr>
        <w:t xml:space="preserve">: </w:t>
      </w:r>
      <w:r w:rsidR="001D7639" w:rsidRPr="00002C11">
        <w:rPr>
          <w:rFonts w:ascii="Times New Roman" w:hAnsi="Times New Roman" w:cs="Times New Roman"/>
          <w:bCs/>
          <w:iCs/>
          <w:color w:val="212121"/>
          <w:sz w:val="24"/>
          <w:szCs w:val="24"/>
        </w:rPr>
        <w:t>Thanks to Noel and his team for making this happen.</w:t>
      </w:r>
    </w:p>
    <w:p w14:paraId="2A66E523"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8713386" w14:textId="35C18512"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
          <w:color w:val="212121"/>
          <w:sz w:val="24"/>
          <w:szCs w:val="24"/>
        </w:rPr>
        <w:t xml:space="preserve">Lenhoff: </w:t>
      </w:r>
      <w:r w:rsidRPr="00430659">
        <w:rPr>
          <w:rFonts w:ascii="Times New Roman" w:hAnsi="Times New Roman" w:cs="Times New Roman"/>
          <w:bCs/>
          <w:iCs/>
          <w:color w:val="212121"/>
          <w:sz w:val="24"/>
          <w:szCs w:val="24"/>
        </w:rPr>
        <w:t xml:space="preserve">Wish I was there in person. Looking forward to </w:t>
      </w:r>
      <w:r w:rsidR="0010752C">
        <w:rPr>
          <w:rFonts w:ascii="Times New Roman" w:hAnsi="Times New Roman" w:cs="Times New Roman"/>
          <w:bCs/>
          <w:iCs/>
          <w:color w:val="212121"/>
          <w:sz w:val="24"/>
          <w:szCs w:val="24"/>
        </w:rPr>
        <w:t xml:space="preserve">being at the </w:t>
      </w:r>
      <w:r w:rsidRPr="00430659">
        <w:rPr>
          <w:rFonts w:ascii="Times New Roman" w:hAnsi="Times New Roman" w:cs="Times New Roman"/>
          <w:bCs/>
          <w:iCs/>
          <w:color w:val="212121"/>
          <w:sz w:val="24"/>
          <w:szCs w:val="24"/>
        </w:rPr>
        <w:t>next meeting in person. Congratulations to John for hiring all this new staff. I like the new data dashboard despite that there might be some glitches with it; it</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s what the public needs. Will strategic statements be added to each of the subcommittee</w:t>
      </w:r>
      <w:r w:rsidR="00F709AE" w:rsidRPr="00430659">
        <w:rPr>
          <w:rFonts w:ascii="Times New Roman" w:hAnsi="Times New Roman" w:cs="Times New Roman"/>
          <w:bCs/>
          <w:iCs/>
          <w:color w:val="212121"/>
          <w:sz w:val="24"/>
          <w:szCs w:val="24"/>
        </w:rPr>
        <w:t>’</w:t>
      </w:r>
      <w:r w:rsidRPr="00430659">
        <w:rPr>
          <w:rFonts w:ascii="Times New Roman" w:hAnsi="Times New Roman" w:cs="Times New Roman"/>
          <w:bCs/>
          <w:iCs/>
          <w:color w:val="212121"/>
          <w:sz w:val="24"/>
          <w:szCs w:val="24"/>
        </w:rPr>
        <w:t xml:space="preserve">s sections of the interim report for </w:t>
      </w:r>
      <w:r w:rsidR="003028D9" w:rsidRPr="00430659">
        <w:rPr>
          <w:rFonts w:ascii="Times New Roman" w:hAnsi="Times New Roman" w:cs="Times New Roman"/>
          <w:bCs/>
          <w:iCs/>
          <w:color w:val="212121"/>
          <w:sz w:val="24"/>
          <w:szCs w:val="24"/>
        </w:rPr>
        <w:t xml:space="preserve">the </w:t>
      </w:r>
      <w:r w:rsidRPr="00430659">
        <w:rPr>
          <w:rFonts w:ascii="Times New Roman" w:hAnsi="Times New Roman" w:cs="Times New Roman"/>
          <w:bCs/>
          <w:iCs/>
          <w:color w:val="212121"/>
          <w:sz w:val="24"/>
          <w:szCs w:val="24"/>
        </w:rPr>
        <w:t xml:space="preserve">March </w:t>
      </w:r>
      <w:r w:rsidR="003028D9" w:rsidRPr="00430659">
        <w:rPr>
          <w:rFonts w:ascii="Times New Roman" w:hAnsi="Times New Roman" w:cs="Times New Roman"/>
          <w:bCs/>
          <w:iCs/>
          <w:color w:val="212121"/>
          <w:sz w:val="24"/>
          <w:szCs w:val="24"/>
        </w:rPr>
        <w:t>m</w:t>
      </w:r>
      <w:r w:rsidRPr="00430659">
        <w:rPr>
          <w:rFonts w:ascii="Times New Roman" w:hAnsi="Times New Roman" w:cs="Times New Roman"/>
          <w:bCs/>
          <w:iCs/>
          <w:color w:val="212121"/>
          <w:sz w:val="24"/>
          <w:szCs w:val="24"/>
        </w:rPr>
        <w:t>eeting, and then the interim report all wrapped up together for the May report?</w:t>
      </w:r>
    </w:p>
    <w:p w14:paraId="39D28448"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5C298782" w14:textId="68A85B52" w:rsidR="001D7639" w:rsidRPr="00430659" w:rsidRDefault="003F2EE6" w:rsidP="001D7639">
      <w:pPr>
        <w:shd w:val="clear" w:color="auto" w:fill="FFFFFF"/>
        <w:spacing w:after="0"/>
        <w:textAlignment w:val="top"/>
        <w:rPr>
          <w:rFonts w:ascii="Times New Roman" w:hAnsi="Times New Roman" w:cs="Times New Roman"/>
          <w:bCs/>
          <w:iCs/>
          <w:color w:val="212121"/>
          <w:sz w:val="24"/>
          <w:szCs w:val="24"/>
        </w:rPr>
      </w:pPr>
      <w:r w:rsidRPr="003F2EE6">
        <w:rPr>
          <w:rFonts w:ascii="Times New Roman" w:hAnsi="Times New Roman" w:cs="Times New Roman"/>
          <w:b/>
          <w:i/>
          <w:color w:val="212121"/>
          <w:sz w:val="24"/>
          <w:szCs w:val="24"/>
        </w:rPr>
        <w:t>Ladd</w:t>
      </w:r>
      <w:r w:rsidR="001D7639" w:rsidRPr="003F2EE6">
        <w:rPr>
          <w:rFonts w:ascii="Times New Roman" w:hAnsi="Times New Roman" w:cs="Times New Roman"/>
          <w:b/>
          <w:i/>
          <w:color w:val="212121"/>
          <w:sz w:val="24"/>
          <w:szCs w:val="24"/>
        </w:rPr>
        <w:t xml:space="preserve">: </w:t>
      </w:r>
      <w:r w:rsidR="001D7639" w:rsidRPr="003F2EE6">
        <w:rPr>
          <w:rFonts w:ascii="Times New Roman" w:hAnsi="Times New Roman" w:cs="Times New Roman"/>
          <w:bCs/>
          <w:iCs/>
          <w:color w:val="212121"/>
          <w:sz w:val="24"/>
          <w:szCs w:val="24"/>
        </w:rPr>
        <w:t xml:space="preserve">Not exactly, idea was that all of the strategic framework statements go at the beginning of the report to </w:t>
      </w:r>
      <w:r w:rsidR="005819FC">
        <w:rPr>
          <w:rFonts w:ascii="Times New Roman" w:hAnsi="Times New Roman" w:cs="Times New Roman"/>
          <w:bCs/>
          <w:iCs/>
          <w:color w:val="212121"/>
          <w:sz w:val="24"/>
          <w:szCs w:val="24"/>
        </w:rPr>
        <w:t>give</w:t>
      </w:r>
      <w:r w:rsidR="001D7639" w:rsidRPr="003F2EE6">
        <w:rPr>
          <w:rFonts w:ascii="Times New Roman" w:hAnsi="Times New Roman" w:cs="Times New Roman"/>
          <w:bCs/>
          <w:iCs/>
          <w:color w:val="212121"/>
          <w:sz w:val="24"/>
          <w:szCs w:val="24"/>
        </w:rPr>
        <w:t xml:space="preserve"> a set of principles </w:t>
      </w:r>
      <w:r w:rsidR="005819FC">
        <w:rPr>
          <w:rFonts w:ascii="Times New Roman" w:hAnsi="Times New Roman" w:cs="Times New Roman"/>
          <w:bCs/>
          <w:iCs/>
          <w:color w:val="212121"/>
          <w:sz w:val="24"/>
          <w:szCs w:val="24"/>
        </w:rPr>
        <w:t>through</w:t>
      </w:r>
      <w:r w:rsidR="001D7639" w:rsidRPr="003F2EE6">
        <w:rPr>
          <w:rFonts w:ascii="Times New Roman" w:hAnsi="Times New Roman" w:cs="Times New Roman"/>
          <w:bCs/>
          <w:iCs/>
          <w:color w:val="212121"/>
          <w:sz w:val="24"/>
          <w:szCs w:val="24"/>
        </w:rPr>
        <w:t xml:space="preserve"> which all other recommendations should be viewed.</w:t>
      </w:r>
    </w:p>
    <w:p w14:paraId="40407FC3"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05722726" w14:textId="1DC45672" w:rsidR="001D7639" w:rsidRPr="00430659" w:rsidRDefault="00B114CB" w:rsidP="001D7639">
      <w:pPr>
        <w:shd w:val="clear" w:color="auto" w:fill="FFFFFF"/>
        <w:spacing w:after="0"/>
        <w:textAlignment w:val="top"/>
        <w:rPr>
          <w:rFonts w:ascii="Times New Roman" w:hAnsi="Times New Roman" w:cs="Times New Roman"/>
          <w:bCs/>
          <w:iCs/>
          <w:color w:val="212121"/>
          <w:sz w:val="24"/>
          <w:szCs w:val="24"/>
        </w:rPr>
      </w:pPr>
      <w:r w:rsidRPr="00B114CB">
        <w:rPr>
          <w:rFonts w:ascii="Times New Roman" w:hAnsi="Times New Roman" w:cs="Times New Roman"/>
          <w:b/>
          <w:i/>
          <w:color w:val="212121"/>
          <w:sz w:val="24"/>
          <w:szCs w:val="24"/>
        </w:rPr>
        <w:t>Eddinger</w:t>
      </w:r>
      <w:r w:rsidR="001D7639" w:rsidRPr="00B114CB">
        <w:rPr>
          <w:rFonts w:ascii="Times New Roman" w:hAnsi="Times New Roman" w:cs="Times New Roman"/>
          <w:b/>
          <w:i/>
          <w:color w:val="212121"/>
          <w:sz w:val="24"/>
          <w:szCs w:val="24"/>
        </w:rPr>
        <w:t xml:space="preserve">: </w:t>
      </w:r>
      <w:r w:rsidR="001D7639" w:rsidRPr="00B114CB">
        <w:rPr>
          <w:rFonts w:ascii="Times New Roman" w:hAnsi="Times New Roman" w:cs="Times New Roman"/>
          <w:bCs/>
          <w:iCs/>
          <w:color w:val="212121"/>
          <w:sz w:val="24"/>
          <w:szCs w:val="24"/>
        </w:rPr>
        <w:t>Can certainly agendize stuff for next meeting to go through it in greater detail as folks develop</w:t>
      </w:r>
      <w:r w:rsidR="001D7639" w:rsidRPr="00430659">
        <w:rPr>
          <w:rFonts w:ascii="Times New Roman" w:hAnsi="Times New Roman" w:cs="Times New Roman"/>
          <w:bCs/>
          <w:iCs/>
          <w:color w:val="212121"/>
          <w:sz w:val="24"/>
          <w:szCs w:val="24"/>
        </w:rPr>
        <w:t xml:space="preserve"> a fuller understanding of what their issue papers will look like.</w:t>
      </w:r>
    </w:p>
    <w:p w14:paraId="07547EFA"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4F97E9B4" w14:textId="10351E58" w:rsidR="001D7639" w:rsidRPr="00430659" w:rsidRDefault="008F5B9C" w:rsidP="001D7639">
      <w:pPr>
        <w:shd w:val="clear" w:color="auto" w:fill="FFFFFF"/>
        <w:spacing w:after="0"/>
        <w:textAlignment w:val="top"/>
        <w:rPr>
          <w:rFonts w:ascii="Times New Roman" w:hAnsi="Times New Roman" w:cs="Times New Roman"/>
          <w:bCs/>
          <w:iCs/>
          <w:color w:val="212121"/>
          <w:sz w:val="24"/>
          <w:szCs w:val="24"/>
        </w:rPr>
      </w:pPr>
      <w:r w:rsidRPr="008F5B9C">
        <w:rPr>
          <w:rFonts w:ascii="Times New Roman" w:hAnsi="Times New Roman" w:cs="Times New Roman"/>
          <w:b/>
          <w:i/>
          <w:color w:val="212121"/>
          <w:sz w:val="24"/>
          <w:szCs w:val="24"/>
        </w:rPr>
        <w:t>Oathout</w:t>
      </w:r>
      <w:r w:rsidR="001D7639" w:rsidRPr="008F5B9C">
        <w:rPr>
          <w:rFonts w:ascii="Times New Roman" w:hAnsi="Times New Roman" w:cs="Times New Roman"/>
          <w:b/>
          <w:i/>
          <w:color w:val="212121"/>
          <w:sz w:val="24"/>
          <w:szCs w:val="24"/>
        </w:rPr>
        <w:t xml:space="preserve">: </w:t>
      </w:r>
      <w:r w:rsidR="001D7639" w:rsidRPr="008F5B9C">
        <w:rPr>
          <w:rFonts w:ascii="Times New Roman" w:hAnsi="Times New Roman" w:cs="Times New Roman"/>
          <w:bCs/>
          <w:iCs/>
          <w:color w:val="212121"/>
          <w:sz w:val="24"/>
          <w:szCs w:val="24"/>
        </w:rPr>
        <w:t>Think format was great and was great to see successful programs. A lot of work behind the scenes and everybody did a great job.</w:t>
      </w:r>
    </w:p>
    <w:p w14:paraId="11ED70AA"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5D07EE2A" w14:textId="21C0C1AB" w:rsidR="001D7639" w:rsidRPr="008F5B9C" w:rsidRDefault="001D7639" w:rsidP="001D7639">
      <w:pPr>
        <w:shd w:val="clear" w:color="auto" w:fill="FFFFFF"/>
        <w:spacing w:after="0"/>
        <w:textAlignment w:val="top"/>
        <w:rPr>
          <w:rFonts w:ascii="Times New Roman" w:hAnsi="Times New Roman" w:cs="Times New Roman"/>
          <w:b/>
          <w:i/>
          <w:color w:val="212121"/>
          <w:sz w:val="24"/>
          <w:szCs w:val="24"/>
        </w:rPr>
      </w:pPr>
      <w:r w:rsidRPr="00430659">
        <w:rPr>
          <w:rFonts w:ascii="Times New Roman" w:hAnsi="Times New Roman" w:cs="Times New Roman"/>
          <w:b/>
          <w:i/>
          <w:color w:val="212121"/>
          <w:sz w:val="24"/>
          <w:szCs w:val="24"/>
        </w:rPr>
        <w:t xml:space="preserve">Eddinger: </w:t>
      </w:r>
      <w:r w:rsidR="005819FC">
        <w:rPr>
          <w:rFonts w:ascii="Times New Roman" w:hAnsi="Times New Roman" w:cs="Times New Roman"/>
          <w:bCs/>
          <w:iCs/>
          <w:color w:val="212121"/>
          <w:sz w:val="24"/>
          <w:szCs w:val="24"/>
        </w:rPr>
        <w:t>I’ll a</w:t>
      </w:r>
      <w:r w:rsidRPr="00430659">
        <w:rPr>
          <w:rFonts w:ascii="Times New Roman" w:hAnsi="Times New Roman" w:cs="Times New Roman"/>
          <w:bCs/>
          <w:iCs/>
          <w:color w:val="212121"/>
          <w:sz w:val="24"/>
          <w:szCs w:val="24"/>
        </w:rPr>
        <w:t xml:space="preserve">sk </w:t>
      </w:r>
      <w:r w:rsidR="005819FC">
        <w:rPr>
          <w:rFonts w:ascii="Times New Roman" w:hAnsi="Times New Roman" w:cs="Times New Roman"/>
          <w:bCs/>
          <w:iCs/>
          <w:color w:val="212121"/>
          <w:sz w:val="24"/>
          <w:szCs w:val="24"/>
        </w:rPr>
        <w:t xml:space="preserve">the </w:t>
      </w:r>
      <w:r w:rsidRPr="00430659">
        <w:rPr>
          <w:rFonts w:ascii="Times New Roman" w:hAnsi="Times New Roman" w:cs="Times New Roman"/>
          <w:bCs/>
          <w:iCs/>
          <w:color w:val="212121"/>
          <w:sz w:val="24"/>
          <w:szCs w:val="24"/>
        </w:rPr>
        <w:t>Assistant S</w:t>
      </w:r>
      <w:r w:rsidRPr="008F5B9C">
        <w:rPr>
          <w:rFonts w:ascii="Times New Roman" w:hAnsi="Times New Roman" w:cs="Times New Roman"/>
          <w:bCs/>
          <w:iCs/>
          <w:color w:val="212121"/>
          <w:sz w:val="24"/>
          <w:szCs w:val="24"/>
        </w:rPr>
        <w:t>ecretary to sign us off.</w:t>
      </w:r>
    </w:p>
    <w:p w14:paraId="1448BB3E" w14:textId="77777777" w:rsidR="001D7639" w:rsidRDefault="001D7639" w:rsidP="001D7639">
      <w:pPr>
        <w:shd w:val="clear" w:color="auto" w:fill="FFFFFF"/>
        <w:spacing w:after="0"/>
        <w:textAlignment w:val="top"/>
        <w:rPr>
          <w:rFonts w:ascii="Times New Roman" w:hAnsi="Times New Roman" w:cs="Times New Roman"/>
          <w:bCs/>
          <w:iCs/>
          <w:color w:val="212121"/>
          <w:sz w:val="24"/>
          <w:szCs w:val="24"/>
        </w:rPr>
      </w:pPr>
    </w:p>
    <w:p w14:paraId="6663A022" w14:textId="77777777" w:rsidR="004455FE" w:rsidRPr="00430659" w:rsidRDefault="004455FE" w:rsidP="004455FE">
      <w:pPr>
        <w:shd w:val="clear" w:color="auto" w:fill="FFFFFF"/>
        <w:spacing w:after="0"/>
        <w:textAlignment w:val="top"/>
        <w:rPr>
          <w:rFonts w:ascii="Times New Roman" w:hAnsi="Times New Roman" w:cs="Times New Roman"/>
          <w:bCs/>
          <w:i/>
          <w:color w:val="212121"/>
          <w:sz w:val="24"/>
          <w:szCs w:val="24"/>
        </w:rPr>
      </w:pPr>
      <w:r w:rsidRPr="00430659">
        <w:rPr>
          <w:rFonts w:ascii="Times New Roman" w:hAnsi="Times New Roman" w:cs="Times New Roman"/>
          <w:bCs/>
          <w:i/>
          <w:color w:val="212121"/>
          <w:sz w:val="24"/>
          <w:szCs w:val="24"/>
        </w:rPr>
        <w:lastRenderedPageBreak/>
        <w:t>3:50 – 4:00</w:t>
      </w:r>
    </w:p>
    <w:p w14:paraId="170326E0" w14:textId="77777777" w:rsidR="004455FE" w:rsidRPr="00430659" w:rsidRDefault="004455FE" w:rsidP="004455FE">
      <w:pPr>
        <w:shd w:val="clear" w:color="auto" w:fill="FFFFFF"/>
        <w:spacing w:after="0"/>
        <w:textAlignment w:val="top"/>
        <w:rPr>
          <w:rFonts w:ascii="Times New Roman" w:hAnsi="Times New Roman" w:cs="Times New Roman"/>
          <w:bCs/>
          <w:iCs/>
          <w:color w:val="212121"/>
          <w:sz w:val="24"/>
          <w:szCs w:val="24"/>
        </w:rPr>
      </w:pPr>
    </w:p>
    <w:p w14:paraId="3DBFE993" w14:textId="504D71A2" w:rsidR="004455FE" w:rsidRDefault="004455FE" w:rsidP="001D7639">
      <w:pPr>
        <w:shd w:val="clear" w:color="auto" w:fill="FFFFFF"/>
        <w:spacing w:after="0"/>
        <w:textAlignment w:val="top"/>
        <w:rPr>
          <w:rFonts w:ascii="Times New Roman" w:hAnsi="Times New Roman" w:cs="Times New Roman"/>
          <w:bCs/>
          <w:iCs/>
          <w:color w:val="212121"/>
          <w:sz w:val="24"/>
          <w:szCs w:val="24"/>
        </w:rPr>
      </w:pPr>
      <w:r w:rsidRPr="00430659">
        <w:rPr>
          <w:rFonts w:ascii="Times New Roman" w:hAnsi="Times New Roman" w:cs="Times New Roman"/>
          <w:b/>
          <w:iCs/>
          <w:color w:val="212121"/>
          <w:sz w:val="24"/>
          <w:szCs w:val="24"/>
        </w:rPr>
        <w:t>MEETING WRAP UP</w:t>
      </w:r>
    </w:p>
    <w:p w14:paraId="0424EA53" w14:textId="77777777" w:rsidR="004455FE" w:rsidRPr="004455FE" w:rsidRDefault="004455FE" w:rsidP="001D7639">
      <w:pPr>
        <w:shd w:val="clear" w:color="auto" w:fill="FFFFFF"/>
        <w:spacing w:after="0"/>
        <w:textAlignment w:val="top"/>
        <w:rPr>
          <w:rFonts w:ascii="Times New Roman" w:hAnsi="Times New Roman" w:cs="Times New Roman"/>
          <w:bCs/>
          <w:iCs/>
          <w:color w:val="212121"/>
          <w:sz w:val="24"/>
          <w:szCs w:val="24"/>
        </w:rPr>
      </w:pPr>
    </w:p>
    <w:p w14:paraId="45440846" w14:textId="7A8BFD55" w:rsidR="001D7639" w:rsidRPr="00430659" w:rsidRDefault="008F5B9C" w:rsidP="001D7639">
      <w:pPr>
        <w:shd w:val="clear" w:color="auto" w:fill="FFFFFF"/>
        <w:spacing w:after="0"/>
        <w:textAlignment w:val="top"/>
        <w:rPr>
          <w:rFonts w:ascii="Times New Roman" w:hAnsi="Times New Roman" w:cs="Times New Roman"/>
          <w:bCs/>
          <w:iCs/>
          <w:color w:val="212121"/>
          <w:sz w:val="24"/>
          <w:szCs w:val="24"/>
        </w:rPr>
      </w:pPr>
      <w:r w:rsidRPr="008F5B9C">
        <w:rPr>
          <w:rFonts w:ascii="Times New Roman" w:hAnsi="Times New Roman" w:cs="Times New Roman"/>
          <w:b/>
          <w:i/>
          <w:color w:val="212121"/>
          <w:sz w:val="24"/>
          <w:szCs w:val="24"/>
        </w:rPr>
        <w:t>Parton</w:t>
      </w:r>
      <w:r w:rsidR="001D7639" w:rsidRPr="008F5B9C">
        <w:rPr>
          <w:rFonts w:ascii="Times New Roman" w:hAnsi="Times New Roman" w:cs="Times New Roman"/>
          <w:b/>
          <w:i/>
          <w:color w:val="212121"/>
          <w:sz w:val="24"/>
          <w:szCs w:val="24"/>
        </w:rPr>
        <w:t xml:space="preserve">: </w:t>
      </w:r>
      <w:r w:rsidR="001D7639" w:rsidRPr="008F5B9C">
        <w:rPr>
          <w:rFonts w:ascii="Times New Roman" w:hAnsi="Times New Roman" w:cs="Times New Roman"/>
          <w:bCs/>
          <w:iCs/>
          <w:color w:val="212121"/>
          <w:sz w:val="24"/>
          <w:szCs w:val="24"/>
        </w:rPr>
        <w:t>Round of applause for Chair Dr. Pam Eddinger and Kenya Huckaby. Thanks for all persp</w:t>
      </w:r>
      <w:r w:rsidR="001D7639" w:rsidRPr="00430659">
        <w:rPr>
          <w:rFonts w:ascii="Times New Roman" w:hAnsi="Times New Roman" w:cs="Times New Roman"/>
          <w:bCs/>
          <w:iCs/>
          <w:color w:val="212121"/>
          <w:sz w:val="24"/>
          <w:szCs w:val="24"/>
        </w:rPr>
        <w:t>ectives. Format led to great conversation. Seeing something together creates a shared fact basis. Format frames up really well with what this committee came to do, such as answering questions if there is space in our registered apprenticeship system for this type of experience. We</w:t>
      </w:r>
      <w:r w:rsidR="00F709AE" w:rsidRPr="00430659">
        <w:rPr>
          <w:rFonts w:ascii="Times New Roman" w:hAnsi="Times New Roman" w:cs="Times New Roman"/>
          <w:bCs/>
          <w:iCs/>
          <w:color w:val="212121"/>
          <w:sz w:val="24"/>
          <w:szCs w:val="24"/>
        </w:rPr>
        <w:t>’</w:t>
      </w:r>
      <w:r w:rsidR="001D7639" w:rsidRPr="00430659">
        <w:rPr>
          <w:rFonts w:ascii="Times New Roman" w:hAnsi="Times New Roman" w:cs="Times New Roman"/>
          <w:bCs/>
          <w:iCs/>
          <w:color w:val="212121"/>
          <w:sz w:val="24"/>
          <w:szCs w:val="24"/>
        </w:rPr>
        <w:t>re all here for the same reason and a huge thank you to all.</w:t>
      </w:r>
    </w:p>
    <w:p w14:paraId="5DFE3B99" w14:textId="77777777" w:rsidR="001D7639" w:rsidRPr="00430659" w:rsidRDefault="001D7639" w:rsidP="001D7639">
      <w:pPr>
        <w:shd w:val="clear" w:color="auto" w:fill="FFFFFF"/>
        <w:spacing w:after="0"/>
        <w:textAlignment w:val="top"/>
        <w:rPr>
          <w:rFonts w:ascii="Times New Roman" w:hAnsi="Times New Roman" w:cs="Times New Roman"/>
          <w:bCs/>
          <w:iCs/>
          <w:color w:val="212121"/>
          <w:sz w:val="24"/>
          <w:szCs w:val="24"/>
        </w:rPr>
      </w:pPr>
    </w:p>
    <w:p w14:paraId="6A9E970E" w14:textId="77777777" w:rsidR="001662B5" w:rsidRDefault="001662B5">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087CABA" w14:textId="15FECA2B" w:rsidR="001D7639" w:rsidRPr="00430659" w:rsidRDefault="001D7639" w:rsidP="001662B5">
      <w:pPr>
        <w:pStyle w:val="NoSpacing"/>
        <w:jc w:val="center"/>
        <w:rPr>
          <w:rFonts w:ascii="Times New Roman" w:hAnsi="Times New Roman" w:cs="Times New Roman"/>
          <w:b/>
          <w:sz w:val="24"/>
          <w:szCs w:val="24"/>
          <w:u w:val="single"/>
        </w:rPr>
      </w:pPr>
      <w:r w:rsidRPr="00430659">
        <w:rPr>
          <w:rFonts w:ascii="Times New Roman" w:hAnsi="Times New Roman" w:cs="Times New Roman"/>
          <w:b/>
          <w:sz w:val="24"/>
          <w:szCs w:val="24"/>
          <w:u w:val="single"/>
        </w:rPr>
        <w:lastRenderedPageBreak/>
        <w:t>CERTIFICATION</w:t>
      </w:r>
    </w:p>
    <w:p w14:paraId="34790E13" w14:textId="77777777" w:rsidR="001D7639" w:rsidRPr="00430659" w:rsidRDefault="001D7639" w:rsidP="001D7639">
      <w:pPr>
        <w:pStyle w:val="NoSpacing"/>
        <w:jc w:val="center"/>
        <w:rPr>
          <w:rFonts w:ascii="Times New Roman" w:hAnsi="Times New Roman" w:cs="Times New Roman"/>
          <w:b/>
          <w:sz w:val="24"/>
          <w:szCs w:val="24"/>
          <w:u w:val="single"/>
        </w:rPr>
      </w:pPr>
    </w:p>
    <w:p w14:paraId="231DB3D7" w14:textId="7F29F603" w:rsidR="001D7639" w:rsidRPr="00430659" w:rsidRDefault="001D7639" w:rsidP="001D7639">
      <w:pPr>
        <w:pStyle w:val="NoSpacing"/>
        <w:rPr>
          <w:rFonts w:ascii="Times New Roman" w:hAnsi="Times New Roman" w:cs="Times New Roman"/>
          <w:sz w:val="24"/>
          <w:szCs w:val="24"/>
        </w:rPr>
      </w:pPr>
      <w:r w:rsidRPr="00430659">
        <w:rPr>
          <w:rFonts w:ascii="Times New Roman" w:hAnsi="Times New Roman" w:cs="Times New Roman"/>
          <w:sz w:val="24"/>
          <w:szCs w:val="24"/>
        </w:rPr>
        <w:t>As the Chairperson of the Advisory Committee on Apprenticeship, I hereby certify the accuracy of the January 12, 2023 ACA Meeting Minutes.</w:t>
      </w:r>
    </w:p>
    <w:p w14:paraId="4588F6C7" w14:textId="77777777" w:rsidR="001D7639" w:rsidRPr="00430659" w:rsidRDefault="001D7639" w:rsidP="001D7639">
      <w:pPr>
        <w:pStyle w:val="NoSpacing"/>
        <w:rPr>
          <w:rFonts w:ascii="Times New Roman" w:hAnsi="Times New Roman" w:cs="Times New Roman"/>
          <w:sz w:val="24"/>
          <w:szCs w:val="24"/>
          <w:shd w:val="clear" w:color="auto" w:fill="FFFFFF"/>
        </w:rPr>
      </w:pPr>
      <w:bookmarkStart w:id="0" w:name="_GoBack"/>
      <w:bookmarkEnd w:id="0"/>
    </w:p>
    <w:p w14:paraId="3270088F" w14:textId="013566F2" w:rsidR="001D7639" w:rsidRPr="00430659" w:rsidRDefault="00D304DA" w:rsidP="001D7639">
      <w:pPr>
        <w:pStyle w:val="NoSpacing"/>
        <w:rPr>
          <w:rFonts w:ascii="Times New Roman" w:hAnsi="Times New Roman" w:cs="Times New Roman"/>
          <w:sz w:val="24"/>
          <w:szCs w:val="24"/>
          <w:shd w:val="clear" w:color="auto" w:fill="FFFFFF"/>
        </w:rPr>
      </w:pPr>
      <w:r w:rsidRPr="00D304DA">
        <w:rPr>
          <w:rFonts w:ascii="Times New Roman" w:hAnsi="Times New Roman" w:cs="Times New Roman"/>
          <w:noProof/>
          <w:sz w:val="24"/>
          <w:szCs w:val="24"/>
          <w:shd w:val="clear" w:color="auto" w:fill="FFFFFF"/>
        </w:rPr>
        <w:drawing>
          <wp:inline distT="0" distB="0" distL="0" distR="0" wp14:anchorId="77BC2F08" wp14:editId="16D840AA">
            <wp:extent cx="1813560" cy="434340"/>
            <wp:effectExtent l="0" t="0" r="0" b="3810"/>
            <wp:docPr id="3" name="Picture 3" descr="C:\Users\fjarvis\Desktop\6_27_22 Desktop Folders\PEddinger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arvis\Desktop\6_27_22 Desktop Folders\PEddingerSi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3560" cy="434340"/>
                    </a:xfrm>
                    <a:prstGeom prst="rect">
                      <a:avLst/>
                    </a:prstGeom>
                    <a:noFill/>
                    <a:ln>
                      <a:noFill/>
                    </a:ln>
                  </pic:spPr>
                </pic:pic>
              </a:graphicData>
            </a:graphic>
          </wp:inline>
        </w:drawing>
      </w:r>
    </w:p>
    <w:p w14:paraId="0F052EBE" w14:textId="77777777" w:rsidR="001D7639" w:rsidRPr="00430659" w:rsidRDefault="001D7639" w:rsidP="001D7639">
      <w:pPr>
        <w:pStyle w:val="NoSpacing"/>
        <w:rPr>
          <w:rFonts w:ascii="Times New Roman" w:hAnsi="Times New Roman" w:cs="Times New Roman"/>
          <w:sz w:val="24"/>
          <w:szCs w:val="24"/>
          <w:shd w:val="clear" w:color="auto" w:fill="FFFFFF"/>
        </w:rPr>
      </w:pPr>
      <w:r w:rsidRPr="00430659">
        <w:rPr>
          <w:rFonts w:ascii="Times New Roman" w:hAnsi="Times New Roman" w:cs="Times New Roman"/>
          <w:sz w:val="24"/>
          <w:szCs w:val="24"/>
          <w:shd w:val="clear" w:color="auto" w:fill="FFFFFF"/>
        </w:rPr>
        <w:t>__________________________________</w:t>
      </w:r>
    </w:p>
    <w:p w14:paraId="54DEEBDD" w14:textId="77777777" w:rsidR="001D7639" w:rsidRPr="00430659" w:rsidRDefault="001D7639" w:rsidP="001D7639">
      <w:pPr>
        <w:pStyle w:val="NoSpacing"/>
        <w:rPr>
          <w:rFonts w:ascii="Times New Roman" w:hAnsi="Times New Roman" w:cs="Times New Roman"/>
          <w:sz w:val="24"/>
          <w:szCs w:val="24"/>
          <w:shd w:val="clear" w:color="auto" w:fill="FFFFFF"/>
        </w:rPr>
      </w:pPr>
      <w:r w:rsidRPr="00430659">
        <w:rPr>
          <w:rFonts w:ascii="Times New Roman" w:hAnsi="Times New Roman" w:cs="Times New Roman"/>
          <w:sz w:val="24"/>
          <w:szCs w:val="24"/>
          <w:shd w:val="clear" w:color="auto" w:fill="FFFFFF"/>
        </w:rPr>
        <w:t>Dr. Pam Eddinger</w:t>
      </w:r>
    </w:p>
    <w:p w14:paraId="115872B4" w14:textId="0681ED5E" w:rsidR="00A85CAE" w:rsidRPr="00430659" w:rsidRDefault="001D7639" w:rsidP="0047475B">
      <w:pPr>
        <w:pStyle w:val="NoSpacing"/>
      </w:pPr>
      <w:r w:rsidRPr="00430659">
        <w:rPr>
          <w:rFonts w:ascii="Times New Roman" w:hAnsi="Times New Roman" w:cs="Times New Roman"/>
          <w:sz w:val="24"/>
          <w:szCs w:val="24"/>
          <w:shd w:val="clear" w:color="auto" w:fill="FFFFFF"/>
        </w:rPr>
        <w:t>ACA Chairperson</w:t>
      </w:r>
    </w:p>
    <w:sectPr w:rsidR="00A85CAE" w:rsidRPr="00430659" w:rsidSect="004B4C59">
      <w:headerReference w:type="default" r:id="rId12"/>
      <w:footerReference w:type="default" r:id="rId13"/>
      <w:pgSz w:w="12240" w:h="15840"/>
      <w:pgMar w:top="316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EC508" w14:textId="77777777" w:rsidR="00E55F5C" w:rsidRDefault="00E55F5C">
      <w:pPr>
        <w:spacing w:after="0" w:line="240" w:lineRule="auto"/>
      </w:pPr>
      <w:r>
        <w:separator/>
      </w:r>
    </w:p>
  </w:endnote>
  <w:endnote w:type="continuationSeparator" w:id="0">
    <w:p w14:paraId="1A7552F4" w14:textId="77777777" w:rsidR="00E55F5C" w:rsidRDefault="00E5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2C8C" w14:textId="77777777" w:rsidR="00A3347C" w:rsidRDefault="001D7639" w:rsidP="00D31E64">
    <w:pPr>
      <w:pStyle w:val="Footer"/>
      <w:rPr>
        <w:rFonts w:ascii="Times New Roman" w:hAnsi="Times New Roman" w:cs="Times New Roman"/>
        <w:i/>
        <w:iCs/>
      </w:rPr>
    </w:pPr>
    <w:r>
      <w:rPr>
        <w:rFonts w:ascii="Times New Roman" w:hAnsi="Times New Roman" w:cs="Times New Roman"/>
        <w:i/>
        <w:iCs/>
      </w:rPr>
      <w:t>Advisory Committee on Apprenticeship (ACA) Meeting Minutes</w:t>
    </w:r>
  </w:p>
  <w:p w14:paraId="47ACB593" w14:textId="417BEC37" w:rsidR="004C35CE" w:rsidRPr="00D31E64" w:rsidRDefault="00FF23D8" w:rsidP="00D31E64">
    <w:pPr>
      <w:pStyle w:val="Footer"/>
      <w:rPr>
        <w:rFonts w:ascii="Times New Roman" w:hAnsi="Times New Roman" w:cs="Times New Roman"/>
      </w:rPr>
    </w:pPr>
    <w:r>
      <w:rPr>
        <w:rFonts w:ascii="Times New Roman" w:hAnsi="Times New Roman" w:cs="Times New Roman"/>
        <w:i/>
        <w:iCs/>
      </w:rPr>
      <w:t>January 12, 2023</w:t>
    </w:r>
    <w:r>
      <w:rPr>
        <w:rFonts w:ascii="Times New Roman" w:hAnsi="Times New Roman" w:cs="Times New Roman"/>
        <w:i/>
        <w:iCs/>
      </w:rPr>
      <w:tab/>
    </w:r>
    <w:sdt>
      <w:sdtPr>
        <w:id w:val="32309048"/>
        <w:docPartObj>
          <w:docPartGallery w:val="Page Numbers (Bottom of Page)"/>
          <w:docPartUnique/>
        </w:docPartObj>
      </w:sdtPr>
      <w:sdtEndPr>
        <w:rPr>
          <w:rFonts w:ascii="Times New Roman" w:hAnsi="Times New Roman" w:cs="Times New Roman"/>
          <w:noProof/>
        </w:rPr>
      </w:sdtEndPr>
      <w:sdtContent>
        <w:r>
          <w:tab/>
        </w:r>
        <w:r w:rsidRPr="00D31E64">
          <w:rPr>
            <w:rFonts w:ascii="Times New Roman" w:hAnsi="Times New Roman" w:cs="Times New Roman"/>
          </w:rPr>
          <w:fldChar w:fldCharType="begin"/>
        </w:r>
        <w:r w:rsidRPr="00D31E64">
          <w:rPr>
            <w:rFonts w:ascii="Times New Roman" w:hAnsi="Times New Roman" w:cs="Times New Roman"/>
          </w:rPr>
          <w:instrText xml:space="preserve"> PAGE   \* MERGEFORMAT </w:instrText>
        </w:r>
        <w:r w:rsidRPr="00D31E64">
          <w:rPr>
            <w:rFonts w:ascii="Times New Roman" w:hAnsi="Times New Roman" w:cs="Times New Roman"/>
          </w:rPr>
          <w:fldChar w:fldCharType="separate"/>
        </w:r>
        <w:r>
          <w:rPr>
            <w:rFonts w:ascii="Times New Roman" w:hAnsi="Times New Roman" w:cs="Times New Roman"/>
            <w:noProof/>
          </w:rPr>
          <w:t>5</w:t>
        </w:r>
        <w:r w:rsidRPr="00D31E64">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54FFC" w14:textId="77777777" w:rsidR="00E55F5C" w:rsidRDefault="00E55F5C">
      <w:pPr>
        <w:spacing w:after="0" w:line="240" w:lineRule="auto"/>
      </w:pPr>
      <w:r>
        <w:separator/>
      </w:r>
    </w:p>
  </w:footnote>
  <w:footnote w:type="continuationSeparator" w:id="0">
    <w:p w14:paraId="3A158AFB" w14:textId="77777777" w:rsidR="00E55F5C" w:rsidRDefault="00E55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A5B1" w14:textId="6B2C5135" w:rsidR="00D23274" w:rsidRDefault="001D7639">
    <w:pPr>
      <w:pStyle w:val="Header"/>
    </w:pPr>
    <w:r w:rsidRPr="00D23274">
      <w:rPr>
        <w:noProof/>
      </w:rPr>
      <mc:AlternateContent>
        <mc:Choice Requires="wps">
          <w:drawing>
            <wp:anchor distT="45720" distB="45720" distL="114300" distR="114300" simplePos="0" relativeHeight="251660288" behindDoc="0" locked="0" layoutInCell="1" allowOverlap="1" wp14:anchorId="7793D3FE" wp14:editId="7D38BDB1">
              <wp:simplePos x="0" y="0"/>
              <wp:positionH relativeFrom="column">
                <wp:posOffset>807720</wp:posOffset>
              </wp:positionH>
              <wp:positionV relativeFrom="paragraph">
                <wp:posOffset>152400</wp:posOffset>
              </wp:positionV>
              <wp:extent cx="313182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404620"/>
                      </a:xfrm>
                      <a:prstGeom prst="rect">
                        <a:avLst/>
                      </a:prstGeom>
                      <a:noFill/>
                      <a:ln w="9525">
                        <a:noFill/>
                        <a:miter lim="800000"/>
                        <a:headEnd/>
                        <a:tailEnd/>
                      </a:ln>
                    </wps:spPr>
                    <wps:txbx>
                      <w:txbxContent>
                        <w:p w14:paraId="327EDFE8" w14:textId="498CC043" w:rsidR="00D23274" w:rsidRPr="00D23274" w:rsidRDefault="001D7639">
                          <w:pPr>
                            <w:rPr>
                              <w:rFonts w:ascii="Times New Roman" w:hAnsi="Times New Roman" w:cs="Times New Roman"/>
                              <w:color w:val="FFFFFF" w:themeColor="background1"/>
                              <w:sz w:val="28"/>
                            </w:rPr>
                          </w:pPr>
                          <w:r w:rsidRPr="00D23274">
                            <w:rPr>
                              <w:rFonts w:ascii="Times New Roman" w:hAnsi="Times New Roman" w:cs="Times New Roman"/>
                              <w:color w:val="FFFFFF" w:themeColor="background1"/>
                              <w:sz w:val="28"/>
                            </w:rPr>
                            <w:t>Secretary</w:t>
                          </w:r>
                          <w:r w:rsidR="00F709AE">
                            <w:rPr>
                              <w:rFonts w:ascii="Times New Roman" w:hAnsi="Times New Roman" w:cs="Times New Roman"/>
                              <w:color w:val="FFFFFF" w:themeColor="background1"/>
                              <w:sz w:val="28"/>
                            </w:rPr>
                            <w:t>’</w:t>
                          </w:r>
                          <w:r w:rsidRPr="00D23274">
                            <w:rPr>
                              <w:rFonts w:ascii="Times New Roman" w:hAnsi="Times New Roman" w:cs="Times New Roman"/>
                              <w:color w:val="FFFFFF" w:themeColor="background1"/>
                              <w:sz w:val="28"/>
                            </w:rPr>
                            <w:t>s Advisory Committee on Apprenticeship (ACA)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793D3FE" id="_x0000_t202" coordsize="21600,21600" o:spt="202" path="m,l,21600r21600,l21600,xe">
              <v:stroke joinstyle="miter"/>
              <v:path gradientshapeok="t" o:connecttype="rect"/>
            </v:shapetype>
            <v:shape id="Text Box 2" o:spid="_x0000_s1026" type="#_x0000_t202" style="position:absolute;margin-left:63.6pt;margin-top:12pt;width:246.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" filled="f" stroked="f">
              <v:textbox style="mso-fit-shape-to-text:t">
                <w:txbxContent>
                  <w:p w14:paraId="327EDFE8" w14:textId="498CC043" w:rsidR="00D23274" w:rsidRPr="00D23274" w:rsidRDefault="001D7639">
                    <w:pPr>
                      <w:rPr>
                        <w:rFonts w:ascii="Times New Roman" w:hAnsi="Times New Roman" w:cs="Times New Roman"/>
                        <w:color w:val="FFFFFF" w:themeColor="background1"/>
                        <w:sz w:val="28"/>
                      </w:rPr>
                    </w:pPr>
                    <w:r w:rsidRPr="00D23274">
                      <w:rPr>
                        <w:rFonts w:ascii="Times New Roman" w:hAnsi="Times New Roman" w:cs="Times New Roman"/>
                        <w:color w:val="FFFFFF" w:themeColor="background1"/>
                        <w:sz w:val="28"/>
                      </w:rPr>
                      <w:t>Secretary</w:t>
                    </w:r>
                    <w:r w:rsidR="00F709AE">
                      <w:rPr>
                        <w:rFonts w:ascii="Times New Roman" w:hAnsi="Times New Roman" w:cs="Times New Roman"/>
                        <w:color w:val="FFFFFF" w:themeColor="background1"/>
                        <w:sz w:val="28"/>
                      </w:rPr>
                      <w:t>’</w:t>
                    </w:r>
                    <w:r w:rsidRPr="00D23274">
                      <w:rPr>
                        <w:rFonts w:ascii="Times New Roman" w:hAnsi="Times New Roman" w:cs="Times New Roman"/>
                        <w:color w:val="FFFFFF" w:themeColor="background1"/>
                        <w:sz w:val="28"/>
                      </w:rPr>
                      <w:t>s Advisory Committee on Apprenticeship (ACA)</w:t>
                    </w:r>
                  </w:p>
                </w:txbxContent>
              </v:textbox>
              <w10:wrap type="square"/>
            </v:shape>
          </w:pict>
        </mc:Fallback>
      </mc:AlternateContent>
    </w:r>
    <w:r>
      <w:rPr>
        <w:noProof/>
      </w:rPr>
      <w:drawing>
        <wp:anchor distT="0" distB="0" distL="114300" distR="114300" simplePos="0" relativeHeight="251661312" behindDoc="0" locked="0" layoutInCell="1" allowOverlap="1" wp14:anchorId="04D22A69" wp14:editId="0DB1C268">
          <wp:simplePos x="0" y="0"/>
          <wp:positionH relativeFrom="column">
            <wp:posOffset>-501650</wp:posOffset>
          </wp:positionH>
          <wp:positionV relativeFrom="paragraph">
            <wp:posOffset>-165100</wp:posOffset>
          </wp:positionV>
          <wp:extent cx="1196340" cy="11963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MasterLogo_White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14:anchorId="777BD576" wp14:editId="64B90D38">
              <wp:simplePos x="0" y="0"/>
              <wp:positionH relativeFrom="column">
                <wp:posOffset>-906780</wp:posOffset>
              </wp:positionH>
              <wp:positionV relativeFrom="paragraph">
                <wp:posOffset>-449580</wp:posOffset>
              </wp:positionV>
              <wp:extent cx="7757160" cy="18135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7757160" cy="1813560"/>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4631FA" id="Rectangle 2" o:spid="_x0000_s1026" style="position:absolute;margin-left:-71.4pt;margin-top:-35.4pt;width:610.8pt;height:142.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" fillcolor="#5b9bd5 [3208]"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CE5"/>
    <w:multiLevelType w:val="hybridMultilevel"/>
    <w:tmpl w:val="CC18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30441"/>
    <w:multiLevelType w:val="hybridMultilevel"/>
    <w:tmpl w:val="E6689EFE"/>
    <w:lvl w:ilvl="0" w:tplc="DD580D8E">
      <w:start w:val="1"/>
      <w:numFmt w:val="bullet"/>
      <w:lvlText w:val="•"/>
      <w:lvlJc w:val="left"/>
      <w:pPr>
        <w:tabs>
          <w:tab w:val="num" w:pos="720"/>
        </w:tabs>
        <w:ind w:left="720" w:hanging="360"/>
      </w:pPr>
      <w:rPr>
        <w:rFonts w:ascii="Arial" w:hAnsi="Arial" w:hint="default"/>
      </w:rPr>
    </w:lvl>
    <w:lvl w:ilvl="1" w:tplc="7F767470" w:tentative="1">
      <w:start w:val="1"/>
      <w:numFmt w:val="bullet"/>
      <w:lvlText w:val="•"/>
      <w:lvlJc w:val="left"/>
      <w:pPr>
        <w:tabs>
          <w:tab w:val="num" w:pos="1440"/>
        </w:tabs>
        <w:ind w:left="1440" w:hanging="360"/>
      </w:pPr>
      <w:rPr>
        <w:rFonts w:ascii="Arial" w:hAnsi="Arial" w:hint="default"/>
      </w:rPr>
    </w:lvl>
    <w:lvl w:ilvl="2" w:tplc="7186B77E" w:tentative="1">
      <w:start w:val="1"/>
      <w:numFmt w:val="bullet"/>
      <w:lvlText w:val="•"/>
      <w:lvlJc w:val="left"/>
      <w:pPr>
        <w:tabs>
          <w:tab w:val="num" w:pos="2160"/>
        </w:tabs>
        <w:ind w:left="2160" w:hanging="360"/>
      </w:pPr>
      <w:rPr>
        <w:rFonts w:ascii="Arial" w:hAnsi="Arial" w:hint="default"/>
      </w:rPr>
    </w:lvl>
    <w:lvl w:ilvl="3" w:tplc="E97A8C9A" w:tentative="1">
      <w:start w:val="1"/>
      <w:numFmt w:val="bullet"/>
      <w:lvlText w:val="•"/>
      <w:lvlJc w:val="left"/>
      <w:pPr>
        <w:tabs>
          <w:tab w:val="num" w:pos="2880"/>
        </w:tabs>
        <w:ind w:left="2880" w:hanging="360"/>
      </w:pPr>
      <w:rPr>
        <w:rFonts w:ascii="Arial" w:hAnsi="Arial" w:hint="default"/>
      </w:rPr>
    </w:lvl>
    <w:lvl w:ilvl="4" w:tplc="53348008" w:tentative="1">
      <w:start w:val="1"/>
      <w:numFmt w:val="bullet"/>
      <w:lvlText w:val="•"/>
      <w:lvlJc w:val="left"/>
      <w:pPr>
        <w:tabs>
          <w:tab w:val="num" w:pos="3600"/>
        </w:tabs>
        <w:ind w:left="3600" w:hanging="360"/>
      </w:pPr>
      <w:rPr>
        <w:rFonts w:ascii="Arial" w:hAnsi="Arial" w:hint="default"/>
      </w:rPr>
    </w:lvl>
    <w:lvl w:ilvl="5" w:tplc="2C7878CC" w:tentative="1">
      <w:start w:val="1"/>
      <w:numFmt w:val="bullet"/>
      <w:lvlText w:val="•"/>
      <w:lvlJc w:val="left"/>
      <w:pPr>
        <w:tabs>
          <w:tab w:val="num" w:pos="4320"/>
        </w:tabs>
        <w:ind w:left="4320" w:hanging="360"/>
      </w:pPr>
      <w:rPr>
        <w:rFonts w:ascii="Arial" w:hAnsi="Arial" w:hint="default"/>
      </w:rPr>
    </w:lvl>
    <w:lvl w:ilvl="6" w:tplc="BC8E366E" w:tentative="1">
      <w:start w:val="1"/>
      <w:numFmt w:val="bullet"/>
      <w:lvlText w:val="•"/>
      <w:lvlJc w:val="left"/>
      <w:pPr>
        <w:tabs>
          <w:tab w:val="num" w:pos="5040"/>
        </w:tabs>
        <w:ind w:left="5040" w:hanging="360"/>
      </w:pPr>
      <w:rPr>
        <w:rFonts w:ascii="Arial" w:hAnsi="Arial" w:hint="default"/>
      </w:rPr>
    </w:lvl>
    <w:lvl w:ilvl="7" w:tplc="95406574" w:tentative="1">
      <w:start w:val="1"/>
      <w:numFmt w:val="bullet"/>
      <w:lvlText w:val="•"/>
      <w:lvlJc w:val="left"/>
      <w:pPr>
        <w:tabs>
          <w:tab w:val="num" w:pos="5760"/>
        </w:tabs>
        <w:ind w:left="5760" w:hanging="360"/>
      </w:pPr>
      <w:rPr>
        <w:rFonts w:ascii="Arial" w:hAnsi="Arial" w:hint="default"/>
      </w:rPr>
    </w:lvl>
    <w:lvl w:ilvl="8" w:tplc="AA980B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C01741"/>
    <w:multiLevelType w:val="hybridMultilevel"/>
    <w:tmpl w:val="A39E6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797450"/>
    <w:multiLevelType w:val="hybridMultilevel"/>
    <w:tmpl w:val="04DCD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6354C3"/>
    <w:multiLevelType w:val="hybridMultilevel"/>
    <w:tmpl w:val="E9E6A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8B3149"/>
    <w:multiLevelType w:val="hybridMultilevel"/>
    <w:tmpl w:val="0C825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C97AA8"/>
    <w:multiLevelType w:val="hybridMultilevel"/>
    <w:tmpl w:val="89761DC0"/>
    <w:lvl w:ilvl="0" w:tplc="D898E6BA">
      <w:start w:val="1"/>
      <w:numFmt w:val="bullet"/>
      <w:lvlText w:val="•"/>
      <w:lvlJc w:val="left"/>
      <w:pPr>
        <w:tabs>
          <w:tab w:val="num" w:pos="720"/>
        </w:tabs>
        <w:ind w:left="720" w:hanging="360"/>
      </w:pPr>
      <w:rPr>
        <w:rFonts w:ascii="Arial" w:hAnsi="Arial" w:hint="default"/>
      </w:rPr>
    </w:lvl>
    <w:lvl w:ilvl="1" w:tplc="2960BBEA" w:tentative="1">
      <w:start w:val="1"/>
      <w:numFmt w:val="bullet"/>
      <w:lvlText w:val="•"/>
      <w:lvlJc w:val="left"/>
      <w:pPr>
        <w:tabs>
          <w:tab w:val="num" w:pos="1440"/>
        </w:tabs>
        <w:ind w:left="1440" w:hanging="360"/>
      </w:pPr>
      <w:rPr>
        <w:rFonts w:ascii="Arial" w:hAnsi="Arial" w:hint="default"/>
      </w:rPr>
    </w:lvl>
    <w:lvl w:ilvl="2" w:tplc="72664E16" w:tentative="1">
      <w:start w:val="1"/>
      <w:numFmt w:val="bullet"/>
      <w:lvlText w:val="•"/>
      <w:lvlJc w:val="left"/>
      <w:pPr>
        <w:tabs>
          <w:tab w:val="num" w:pos="2160"/>
        </w:tabs>
        <w:ind w:left="2160" w:hanging="360"/>
      </w:pPr>
      <w:rPr>
        <w:rFonts w:ascii="Arial" w:hAnsi="Arial" w:hint="default"/>
      </w:rPr>
    </w:lvl>
    <w:lvl w:ilvl="3" w:tplc="3508EE2C" w:tentative="1">
      <w:start w:val="1"/>
      <w:numFmt w:val="bullet"/>
      <w:lvlText w:val="•"/>
      <w:lvlJc w:val="left"/>
      <w:pPr>
        <w:tabs>
          <w:tab w:val="num" w:pos="2880"/>
        </w:tabs>
        <w:ind w:left="2880" w:hanging="360"/>
      </w:pPr>
      <w:rPr>
        <w:rFonts w:ascii="Arial" w:hAnsi="Arial" w:hint="default"/>
      </w:rPr>
    </w:lvl>
    <w:lvl w:ilvl="4" w:tplc="CB6A4B66" w:tentative="1">
      <w:start w:val="1"/>
      <w:numFmt w:val="bullet"/>
      <w:lvlText w:val="•"/>
      <w:lvlJc w:val="left"/>
      <w:pPr>
        <w:tabs>
          <w:tab w:val="num" w:pos="3600"/>
        </w:tabs>
        <w:ind w:left="3600" w:hanging="360"/>
      </w:pPr>
      <w:rPr>
        <w:rFonts w:ascii="Arial" w:hAnsi="Arial" w:hint="default"/>
      </w:rPr>
    </w:lvl>
    <w:lvl w:ilvl="5" w:tplc="199E24E6" w:tentative="1">
      <w:start w:val="1"/>
      <w:numFmt w:val="bullet"/>
      <w:lvlText w:val="•"/>
      <w:lvlJc w:val="left"/>
      <w:pPr>
        <w:tabs>
          <w:tab w:val="num" w:pos="4320"/>
        </w:tabs>
        <w:ind w:left="4320" w:hanging="360"/>
      </w:pPr>
      <w:rPr>
        <w:rFonts w:ascii="Arial" w:hAnsi="Arial" w:hint="default"/>
      </w:rPr>
    </w:lvl>
    <w:lvl w:ilvl="6" w:tplc="0F48AF7E" w:tentative="1">
      <w:start w:val="1"/>
      <w:numFmt w:val="bullet"/>
      <w:lvlText w:val="•"/>
      <w:lvlJc w:val="left"/>
      <w:pPr>
        <w:tabs>
          <w:tab w:val="num" w:pos="5040"/>
        </w:tabs>
        <w:ind w:left="5040" w:hanging="360"/>
      </w:pPr>
      <w:rPr>
        <w:rFonts w:ascii="Arial" w:hAnsi="Arial" w:hint="default"/>
      </w:rPr>
    </w:lvl>
    <w:lvl w:ilvl="7" w:tplc="0296A182" w:tentative="1">
      <w:start w:val="1"/>
      <w:numFmt w:val="bullet"/>
      <w:lvlText w:val="•"/>
      <w:lvlJc w:val="left"/>
      <w:pPr>
        <w:tabs>
          <w:tab w:val="num" w:pos="5760"/>
        </w:tabs>
        <w:ind w:left="5760" w:hanging="360"/>
      </w:pPr>
      <w:rPr>
        <w:rFonts w:ascii="Arial" w:hAnsi="Arial" w:hint="default"/>
      </w:rPr>
    </w:lvl>
    <w:lvl w:ilvl="8" w:tplc="681A0D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BF3DF5"/>
    <w:multiLevelType w:val="hybridMultilevel"/>
    <w:tmpl w:val="F1BEC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B32E5"/>
    <w:multiLevelType w:val="hybridMultilevel"/>
    <w:tmpl w:val="DF6831EE"/>
    <w:lvl w:ilvl="0" w:tplc="56A8E2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D0331"/>
    <w:multiLevelType w:val="hybridMultilevel"/>
    <w:tmpl w:val="3E56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913DF"/>
    <w:multiLevelType w:val="hybridMultilevel"/>
    <w:tmpl w:val="1E30A2FE"/>
    <w:lvl w:ilvl="0" w:tplc="55A4CF54">
      <w:start w:val="1"/>
      <w:numFmt w:val="bullet"/>
      <w:lvlText w:val="•"/>
      <w:lvlJc w:val="left"/>
      <w:pPr>
        <w:tabs>
          <w:tab w:val="num" w:pos="720"/>
        </w:tabs>
        <w:ind w:left="720" w:hanging="360"/>
      </w:pPr>
      <w:rPr>
        <w:rFonts w:ascii="Arial" w:hAnsi="Arial" w:hint="default"/>
      </w:rPr>
    </w:lvl>
    <w:lvl w:ilvl="1" w:tplc="789EC7F8" w:tentative="1">
      <w:start w:val="1"/>
      <w:numFmt w:val="bullet"/>
      <w:lvlText w:val="•"/>
      <w:lvlJc w:val="left"/>
      <w:pPr>
        <w:tabs>
          <w:tab w:val="num" w:pos="1440"/>
        </w:tabs>
        <w:ind w:left="1440" w:hanging="360"/>
      </w:pPr>
      <w:rPr>
        <w:rFonts w:ascii="Arial" w:hAnsi="Arial" w:hint="default"/>
      </w:rPr>
    </w:lvl>
    <w:lvl w:ilvl="2" w:tplc="FBE889A8" w:tentative="1">
      <w:start w:val="1"/>
      <w:numFmt w:val="bullet"/>
      <w:lvlText w:val="•"/>
      <w:lvlJc w:val="left"/>
      <w:pPr>
        <w:tabs>
          <w:tab w:val="num" w:pos="2160"/>
        </w:tabs>
        <w:ind w:left="2160" w:hanging="360"/>
      </w:pPr>
      <w:rPr>
        <w:rFonts w:ascii="Arial" w:hAnsi="Arial" w:hint="default"/>
      </w:rPr>
    </w:lvl>
    <w:lvl w:ilvl="3" w:tplc="8CF894C2" w:tentative="1">
      <w:start w:val="1"/>
      <w:numFmt w:val="bullet"/>
      <w:lvlText w:val="•"/>
      <w:lvlJc w:val="left"/>
      <w:pPr>
        <w:tabs>
          <w:tab w:val="num" w:pos="2880"/>
        </w:tabs>
        <w:ind w:left="2880" w:hanging="360"/>
      </w:pPr>
      <w:rPr>
        <w:rFonts w:ascii="Arial" w:hAnsi="Arial" w:hint="default"/>
      </w:rPr>
    </w:lvl>
    <w:lvl w:ilvl="4" w:tplc="5562EA88" w:tentative="1">
      <w:start w:val="1"/>
      <w:numFmt w:val="bullet"/>
      <w:lvlText w:val="•"/>
      <w:lvlJc w:val="left"/>
      <w:pPr>
        <w:tabs>
          <w:tab w:val="num" w:pos="3600"/>
        </w:tabs>
        <w:ind w:left="3600" w:hanging="360"/>
      </w:pPr>
      <w:rPr>
        <w:rFonts w:ascii="Arial" w:hAnsi="Arial" w:hint="default"/>
      </w:rPr>
    </w:lvl>
    <w:lvl w:ilvl="5" w:tplc="2042D07A" w:tentative="1">
      <w:start w:val="1"/>
      <w:numFmt w:val="bullet"/>
      <w:lvlText w:val="•"/>
      <w:lvlJc w:val="left"/>
      <w:pPr>
        <w:tabs>
          <w:tab w:val="num" w:pos="4320"/>
        </w:tabs>
        <w:ind w:left="4320" w:hanging="360"/>
      </w:pPr>
      <w:rPr>
        <w:rFonts w:ascii="Arial" w:hAnsi="Arial" w:hint="default"/>
      </w:rPr>
    </w:lvl>
    <w:lvl w:ilvl="6" w:tplc="79366B88" w:tentative="1">
      <w:start w:val="1"/>
      <w:numFmt w:val="bullet"/>
      <w:lvlText w:val="•"/>
      <w:lvlJc w:val="left"/>
      <w:pPr>
        <w:tabs>
          <w:tab w:val="num" w:pos="5040"/>
        </w:tabs>
        <w:ind w:left="5040" w:hanging="360"/>
      </w:pPr>
      <w:rPr>
        <w:rFonts w:ascii="Arial" w:hAnsi="Arial" w:hint="default"/>
      </w:rPr>
    </w:lvl>
    <w:lvl w:ilvl="7" w:tplc="983EF27E" w:tentative="1">
      <w:start w:val="1"/>
      <w:numFmt w:val="bullet"/>
      <w:lvlText w:val="•"/>
      <w:lvlJc w:val="left"/>
      <w:pPr>
        <w:tabs>
          <w:tab w:val="num" w:pos="5760"/>
        </w:tabs>
        <w:ind w:left="5760" w:hanging="360"/>
      </w:pPr>
      <w:rPr>
        <w:rFonts w:ascii="Arial" w:hAnsi="Arial" w:hint="default"/>
      </w:rPr>
    </w:lvl>
    <w:lvl w:ilvl="8" w:tplc="7BB8AB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940381"/>
    <w:multiLevelType w:val="multilevel"/>
    <w:tmpl w:val="565A2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11"/>
  </w:num>
  <w:num w:numId="4">
    <w:abstractNumId w:val="3"/>
  </w:num>
  <w:num w:numId="5">
    <w:abstractNumId w:val="2"/>
  </w:num>
  <w:num w:numId="6">
    <w:abstractNumId w:val="6"/>
  </w:num>
  <w:num w:numId="7">
    <w:abstractNumId w:val="1"/>
  </w:num>
  <w:num w:numId="8">
    <w:abstractNumId w:val="10"/>
  </w:num>
  <w:num w:numId="9">
    <w:abstractNumId w:val="4"/>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28"/>
    <w:rsid w:val="00002C11"/>
    <w:rsid w:val="00004FFD"/>
    <w:rsid w:val="00005A55"/>
    <w:rsid w:val="00010C78"/>
    <w:rsid w:val="00010EFE"/>
    <w:rsid w:val="000150CE"/>
    <w:rsid w:val="000220EF"/>
    <w:rsid w:val="00023120"/>
    <w:rsid w:val="0002405F"/>
    <w:rsid w:val="00026C0C"/>
    <w:rsid w:val="000332AC"/>
    <w:rsid w:val="00035BA1"/>
    <w:rsid w:val="00037F34"/>
    <w:rsid w:val="00051A49"/>
    <w:rsid w:val="00066585"/>
    <w:rsid w:val="0007268E"/>
    <w:rsid w:val="00072E53"/>
    <w:rsid w:val="00076536"/>
    <w:rsid w:val="00080FA7"/>
    <w:rsid w:val="00090911"/>
    <w:rsid w:val="000A2F27"/>
    <w:rsid w:val="000A3989"/>
    <w:rsid w:val="000A6A7D"/>
    <w:rsid w:val="000A7A03"/>
    <w:rsid w:val="000B1041"/>
    <w:rsid w:val="000B4F79"/>
    <w:rsid w:val="000C228A"/>
    <w:rsid w:val="000D02B8"/>
    <w:rsid w:val="000D4A6C"/>
    <w:rsid w:val="000E2AFE"/>
    <w:rsid w:val="000E49E3"/>
    <w:rsid w:val="000E4C2B"/>
    <w:rsid w:val="000E76D9"/>
    <w:rsid w:val="000F1A26"/>
    <w:rsid w:val="001028D0"/>
    <w:rsid w:val="00106CC9"/>
    <w:rsid w:val="0010752C"/>
    <w:rsid w:val="00107A39"/>
    <w:rsid w:val="0011711C"/>
    <w:rsid w:val="00117F8D"/>
    <w:rsid w:val="00120DA3"/>
    <w:rsid w:val="00127769"/>
    <w:rsid w:val="00145D71"/>
    <w:rsid w:val="00152895"/>
    <w:rsid w:val="0015515D"/>
    <w:rsid w:val="001662B5"/>
    <w:rsid w:val="001731D7"/>
    <w:rsid w:val="00173660"/>
    <w:rsid w:val="001747EE"/>
    <w:rsid w:val="0017690E"/>
    <w:rsid w:val="00184778"/>
    <w:rsid w:val="001954FD"/>
    <w:rsid w:val="00196A56"/>
    <w:rsid w:val="00197F30"/>
    <w:rsid w:val="001A4C9E"/>
    <w:rsid w:val="001B098E"/>
    <w:rsid w:val="001B1148"/>
    <w:rsid w:val="001B363A"/>
    <w:rsid w:val="001B4159"/>
    <w:rsid w:val="001B662D"/>
    <w:rsid w:val="001B7C94"/>
    <w:rsid w:val="001C1128"/>
    <w:rsid w:val="001C38ED"/>
    <w:rsid w:val="001D7143"/>
    <w:rsid w:val="001D7639"/>
    <w:rsid w:val="001E3949"/>
    <w:rsid w:val="001F2319"/>
    <w:rsid w:val="001F2AB7"/>
    <w:rsid w:val="001F7059"/>
    <w:rsid w:val="00214D2F"/>
    <w:rsid w:val="00220EBE"/>
    <w:rsid w:val="0023035B"/>
    <w:rsid w:val="0023249A"/>
    <w:rsid w:val="00237119"/>
    <w:rsid w:val="00237279"/>
    <w:rsid w:val="002411B7"/>
    <w:rsid w:val="00241636"/>
    <w:rsid w:val="00250170"/>
    <w:rsid w:val="00250812"/>
    <w:rsid w:val="00252A21"/>
    <w:rsid w:val="0025778B"/>
    <w:rsid w:val="00265FE3"/>
    <w:rsid w:val="00267A63"/>
    <w:rsid w:val="00272C13"/>
    <w:rsid w:val="00281666"/>
    <w:rsid w:val="00282C6F"/>
    <w:rsid w:val="00284A90"/>
    <w:rsid w:val="002864B4"/>
    <w:rsid w:val="0029512C"/>
    <w:rsid w:val="002A1C1B"/>
    <w:rsid w:val="002A23E3"/>
    <w:rsid w:val="002C0EBC"/>
    <w:rsid w:val="002C6BFC"/>
    <w:rsid w:val="002F2E0E"/>
    <w:rsid w:val="002F3DF9"/>
    <w:rsid w:val="003028D9"/>
    <w:rsid w:val="00310038"/>
    <w:rsid w:val="00310439"/>
    <w:rsid w:val="0032622C"/>
    <w:rsid w:val="003354CC"/>
    <w:rsid w:val="00353B24"/>
    <w:rsid w:val="003602D9"/>
    <w:rsid w:val="0036199A"/>
    <w:rsid w:val="00370B83"/>
    <w:rsid w:val="00370F07"/>
    <w:rsid w:val="00384094"/>
    <w:rsid w:val="00392463"/>
    <w:rsid w:val="00397C41"/>
    <w:rsid w:val="003A7AD0"/>
    <w:rsid w:val="003B2F9E"/>
    <w:rsid w:val="003C5836"/>
    <w:rsid w:val="003E1A8B"/>
    <w:rsid w:val="003E507D"/>
    <w:rsid w:val="003F0932"/>
    <w:rsid w:val="003F2EE6"/>
    <w:rsid w:val="00402B1A"/>
    <w:rsid w:val="004153ED"/>
    <w:rsid w:val="004228ED"/>
    <w:rsid w:val="00424E06"/>
    <w:rsid w:val="00430659"/>
    <w:rsid w:val="00430708"/>
    <w:rsid w:val="004455FE"/>
    <w:rsid w:val="00455AF8"/>
    <w:rsid w:val="00466ABF"/>
    <w:rsid w:val="00473638"/>
    <w:rsid w:val="00473CE7"/>
    <w:rsid w:val="0047475B"/>
    <w:rsid w:val="00476504"/>
    <w:rsid w:val="00476829"/>
    <w:rsid w:val="0049309C"/>
    <w:rsid w:val="004970AE"/>
    <w:rsid w:val="004A27B7"/>
    <w:rsid w:val="004A7BAA"/>
    <w:rsid w:val="004B0E18"/>
    <w:rsid w:val="004B2585"/>
    <w:rsid w:val="004B3FAA"/>
    <w:rsid w:val="004B4C59"/>
    <w:rsid w:val="004B5075"/>
    <w:rsid w:val="004B69F4"/>
    <w:rsid w:val="004C6460"/>
    <w:rsid w:val="004D3D29"/>
    <w:rsid w:val="004E19AE"/>
    <w:rsid w:val="004E2CC2"/>
    <w:rsid w:val="004F0308"/>
    <w:rsid w:val="00506E49"/>
    <w:rsid w:val="0051159D"/>
    <w:rsid w:val="0051735E"/>
    <w:rsid w:val="00524BE8"/>
    <w:rsid w:val="005257A4"/>
    <w:rsid w:val="005324A0"/>
    <w:rsid w:val="005505BA"/>
    <w:rsid w:val="0055484C"/>
    <w:rsid w:val="00560F52"/>
    <w:rsid w:val="00565BB3"/>
    <w:rsid w:val="00566186"/>
    <w:rsid w:val="00580F1F"/>
    <w:rsid w:val="005819FC"/>
    <w:rsid w:val="005857E3"/>
    <w:rsid w:val="00592DB6"/>
    <w:rsid w:val="0059438D"/>
    <w:rsid w:val="005A508A"/>
    <w:rsid w:val="005A5AEF"/>
    <w:rsid w:val="005B3FCC"/>
    <w:rsid w:val="005B50CF"/>
    <w:rsid w:val="005C39B1"/>
    <w:rsid w:val="005C6959"/>
    <w:rsid w:val="005D2EB0"/>
    <w:rsid w:val="005D4EB5"/>
    <w:rsid w:val="005E76CB"/>
    <w:rsid w:val="006102F2"/>
    <w:rsid w:val="00612888"/>
    <w:rsid w:val="00612E39"/>
    <w:rsid w:val="00616505"/>
    <w:rsid w:val="006237BE"/>
    <w:rsid w:val="006312FE"/>
    <w:rsid w:val="00651341"/>
    <w:rsid w:val="00651956"/>
    <w:rsid w:val="00652318"/>
    <w:rsid w:val="00663F48"/>
    <w:rsid w:val="00664A44"/>
    <w:rsid w:val="00675A37"/>
    <w:rsid w:val="00677F2A"/>
    <w:rsid w:val="006935D7"/>
    <w:rsid w:val="006B1583"/>
    <w:rsid w:val="006B4BF3"/>
    <w:rsid w:val="006B6504"/>
    <w:rsid w:val="006D0B04"/>
    <w:rsid w:val="006D1AC7"/>
    <w:rsid w:val="006D362C"/>
    <w:rsid w:val="006D4B18"/>
    <w:rsid w:val="006E3B81"/>
    <w:rsid w:val="007022CA"/>
    <w:rsid w:val="007518C0"/>
    <w:rsid w:val="007533DD"/>
    <w:rsid w:val="00756DE4"/>
    <w:rsid w:val="00756FD9"/>
    <w:rsid w:val="0076164F"/>
    <w:rsid w:val="00765BAA"/>
    <w:rsid w:val="00766D64"/>
    <w:rsid w:val="007904EC"/>
    <w:rsid w:val="00790C65"/>
    <w:rsid w:val="00792319"/>
    <w:rsid w:val="007B1DA6"/>
    <w:rsid w:val="007B41CD"/>
    <w:rsid w:val="007B622E"/>
    <w:rsid w:val="007E0C57"/>
    <w:rsid w:val="007E2EF9"/>
    <w:rsid w:val="007E3788"/>
    <w:rsid w:val="007E45BB"/>
    <w:rsid w:val="007F0338"/>
    <w:rsid w:val="007F52FA"/>
    <w:rsid w:val="008024E1"/>
    <w:rsid w:val="00802853"/>
    <w:rsid w:val="0081569E"/>
    <w:rsid w:val="00824094"/>
    <w:rsid w:val="008241AD"/>
    <w:rsid w:val="00825101"/>
    <w:rsid w:val="008260EE"/>
    <w:rsid w:val="0083739D"/>
    <w:rsid w:val="008455EF"/>
    <w:rsid w:val="00855B03"/>
    <w:rsid w:val="00855FAB"/>
    <w:rsid w:val="0087081E"/>
    <w:rsid w:val="00875D7C"/>
    <w:rsid w:val="00887F7B"/>
    <w:rsid w:val="00893ADA"/>
    <w:rsid w:val="008975D3"/>
    <w:rsid w:val="008A02D3"/>
    <w:rsid w:val="008A1605"/>
    <w:rsid w:val="008A16E8"/>
    <w:rsid w:val="008A2101"/>
    <w:rsid w:val="008A4E22"/>
    <w:rsid w:val="008B22AF"/>
    <w:rsid w:val="008B796F"/>
    <w:rsid w:val="008C23C7"/>
    <w:rsid w:val="008C6CB6"/>
    <w:rsid w:val="008D3385"/>
    <w:rsid w:val="008D598E"/>
    <w:rsid w:val="008E06BB"/>
    <w:rsid w:val="008E5FD2"/>
    <w:rsid w:val="008F07D1"/>
    <w:rsid w:val="008F2D5F"/>
    <w:rsid w:val="008F5B9C"/>
    <w:rsid w:val="0090627B"/>
    <w:rsid w:val="00912440"/>
    <w:rsid w:val="00915007"/>
    <w:rsid w:val="009302FD"/>
    <w:rsid w:val="00934470"/>
    <w:rsid w:val="0093681C"/>
    <w:rsid w:val="009427E1"/>
    <w:rsid w:val="00942EFB"/>
    <w:rsid w:val="009644F2"/>
    <w:rsid w:val="00974CA5"/>
    <w:rsid w:val="009754B3"/>
    <w:rsid w:val="00977A9C"/>
    <w:rsid w:val="0098013F"/>
    <w:rsid w:val="00982C10"/>
    <w:rsid w:val="009870EB"/>
    <w:rsid w:val="00991904"/>
    <w:rsid w:val="00991970"/>
    <w:rsid w:val="009A1F00"/>
    <w:rsid w:val="009A3DF3"/>
    <w:rsid w:val="009A5FA8"/>
    <w:rsid w:val="009B6D52"/>
    <w:rsid w:val="009B6DF0"/>
    <w:rsid w:val="009C6216"/>
    <w:rsid w:val="009D2A69"/>
    <w:rsid w:val="009D3809"/>
    <w:rsid w:val="009D767B"/>
    <w:rsid w:val="009E0024"/>
    <w:rsid w:val="009E1C36"/>
    <w:rsid w:val="009E76D7"/>
    <w:rsid w:val="009F1D0C"/>
    <w:rsid w:val="009F7FB4"/>
    <w:rsid w:val="00A06B4E"/>
    <w:rsid w:val="00A107FE"/>
    <w:rsid w:val="00A12F00"/>
    <w:rsid w:val="00A24B37"/>
    <w:rsid w:val="00A26B40"/>
    <w:rsid w:val="00A35660"/>
    <w:rsid w:val="00A35888"/>
    <w:rsid w:val="00A365BF"/>
    <w:rsid w:val="00A479D3"/>
    <w:rsid w:val="00A51188"/>
    <w:rsid w:val="00A52CAA"/>
    <w:rsid w:val="00A77028"/>
    <w:rsid w:val="00A85CAE"/>
    <w:rsid w:val="00A94F13"/>
    <w:rsid w:val="00AA14C5"/>
    <w:rsid w:val="00AA3ED0"/>
    <w:rsid w:val="00AA3F20"/>
    <w:rsid w:val="00AA5E2A"/>
    <w:rsid w:val="00AB5B98"/>
    <w:rsid w:val="00AD4443"/>
    <w:rsid w:val="00AD58C0"/>
    <w:rsid w:val="00AD677E"/>
    <w:rsid w:val="00AE00D9"/>
    <w:rsid w:val="00AE37F5"/>
    <w:rsid w:val="00AF0590"/>
    <w:rsid w:val="00AF2CEF"/>
    <w:rsid w:val="00B0011C"/>
    <w:rsid w:val="00B023C5"/>
    <w:rsid w:val="00B0742E"/>
    <w:rsid w:val="00B114CB"/>
    <w:rsid w:val="00B14AA2"/>
    <w:rsid w:val="00B163B8"/>
    <w:rsid w:val="00B221B8"/>
    <w:rsid w:val="00B26EE4"/>
    <w:rsid w:val="00B341FD"/>
    <w:rsid w:val="00B34B52"/>
    <w:rsid w:val="00B3536B"/>
    <w:rsid w:val="00B403E2"/>
    <w:rsid w:val="00B5084B"/>
    <w:rsid w:val="00B51760"/>
    <w:rsid w:val="00B55B76"/>
    <w:rsid w:val="00B57AE1"/>
    <w:rsid w:val="00B67284"/>
    <w:rsid w:val="00B77CD9"/>
    <w:rsid w:val="00B913CA"/>
    <w:rsid w:val="00B94F82"/>
    <w:rsid w:val="00B9701F"/>
    <w:rsid w:val="00BB4E14"/>
    <w:rsid w:val="00BC2B6A"/>
    <w:rsid w:val="00BC576E"/>
    <w:rsid w:val="00BD63CC"/>
    <w:rsid w:val="00BE13BE"/>
    <w:rsid w:val="00BE3C2A"/>
    <w:rsid w:val="00BE6CCF"/>
    <w:rsid w:val="00BE7D1C"/>
    <w:rsid w:val="00C01F37"/>
    <w:rsid w:val="00C102B1"/>
    <w:rsid w:val="00C1187E"/>
    <w:rsid w:val="00C177B8"/>
    <w:rsid w:val="00C246A9"/>
    <w:rsid w:val="00C2631D"/>
    <w:rsid w:val="00C3531E"/>
    <w:rsid w:val="00C37C73"/>
    <w:rsid w:val="00C475D1"/>
    <w:rsid w:val="00C52526"/>
    <w:rsid w:val="00C54FBA"/>
    <w:rsid w:val="00C579ED"/>
    <w:rsid w:val="00C74558"/>
    <w:rsid w:val="00C81A66"/>
    <w:rsid w:val="00C94D25"/>
    <w:rsid w:val="00C97C89"/>
    <w:rsid w:val="00CA3BAD"/>
    <w:rsid w:val="00CA5993"/>
    <w:rsid w:val="00CA6B85"/>
    <w:rsid w:val="00CA6D38"/>
    <w:rsid w:val="00CB0620"/>
    <w:rsid w:val="00CB1A59"/>
    <w:rsid w:val="00CB7C4F"/>
    <w:rsid w:val="00CC4D3D"/>
    <w:rsid w:val="00CC682D"/>
    <w:rsid w:val="00CC7619"/>
    <w:rsid w:val="00CD0F2C"/>
    <w:rsid w:val="00CE18F9"/>
    <w:rsid w:val="00CE1F17"/>
    <w:rsid w:val="00CE38DA"/>
    <w:rsid w:val="00CF6338"/>
    <w:rsid w:val="00D10A4E"/>
    <w:rsid w:val="00D304DA"/>
    <w:rsid w:val="00D45FA1"/>
    <w:rsid w:val="00D50133"/>
    <w:rsid w:val="00D526CB"/>
    <w:rsid w:val="00D63E99"/>
    <w:rsid w:val="00D64057"/>
    <w:rsid w:val="00D73DC2"/>
    <w:rsid w:val="00D92D93"/>
    <w:rsid w:val="00D92E51"/>
    <w:rsid w:val="00D9793D"/>
    <w:rsid w:val="00DA15D1"/>
    <w:rsid w:val="00DD58A2"/>
    <w:rsid w:val="00DD6493"/>
    <w:rsid w:val="00DD7689"/>
    <w:rsid w:val="00DF2C45"/>
    <w:rsid w:val="00DF5D10"/>
    <w:rsid w:val="00E14B21"/>
    <w:rsid w:val="00E306FD"/>
    <w:rsid w:val="00E339E5"/>
    <w:rsid w:val="00E34DF1"/>
    <w:rsid w:val="00E42339"/>
    <w:rsid w:val="00E52E1A"/>
    <w:rsid w:val="00E55E82"/>
    <w:rsid w:val="00E55F5C"/>
    <w:rsid w:val="00E566B4"/>
    <w:rsid w:val="00E71FAD"/>
    <w:rsid w:val="00E72CE9"/>
    <w:rsid w:val="00E80067"/>
    <w:rsid w:val="00E8587D"/>
    <w:rsid w:val="00E86EF3"/>
    <w:rsid w:val="00E92EC8"/>
    <w:rsid w:val="00E969A3"/>
    <w:rsid w:val="00E9780A"/>
    <w:rsid w:val="00EA0777"/>
    <w:rsid w:val="00EA1BD3"/>
    <w:rsid w:val="00EA5E66"/>
    <w:rsid w:val="00EB1F39"/>
    <w:rsid w:val="00EB22DD"/>
    <w:rsid w:val="00EC0B3B"/>
    <w:rsid w:val="00ED71EB"/>
    <w:rsid w:val="00EF6DF3"/>
    <w:rsid w:val="00F06869"/>
    <w:rsid w:val="00F111C6"/>
    <w:rsid w:val="00F14945"/>
    <w:rsid w:val="00F26328"/>
    <w:rsid w:val="00F26FF9"/>
    <w:rsid w:val="00F324D9"/>
    <w:rsid w:val="00F4476D"/>
    <w:rsid w:val="00F4533A"/>
    <w:rsid w:val="00F45BC2"/>
    <w:rsid w:val="00F52C32"/>
    <w:rsid w:val="00F561FD"/>
    <w:rsid w:val="00F65D69"/>
    <w:rsid w:val="00F66967"/>
    <w:rsid w:val="00F702A7"/>
    <w:rsid w:val="00F709AE"/>
    <w:rsid w:val="00F72158"/>
    <w:rsid w:val="00F74FC5"/>
    <w:rsid w:val="00F75502"/>
    <w:rsid w:val="00F77986"/>
    <w:rsid w:val="00F829F7"/>
    <w:rsid w:val="00FA7D82"/>
    <w:rsid w:val="00FB265A"/>
    <w:rsid w:val="00FB2FC8"/>
    <w:rsid w:val="00FD1D26"/>
    <w:rsid w:val="00FD21B7"/>
    <w:rsid w:val="00FD7E8E"/>
    <w:rsid w:val="00FE366D"/>
    <w:rsid w:val="00FF23D8"/>
    <w:rsid w:val="00FF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C7A5"/>
  <w15:chartTrackingRefBased/>
  <w15:docId w15:val="{4369FBF7-0716-4BD1-8CD7-13A59536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5FE"/>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28"/>
  </w:style>
  <w:style w:type="paragraph" w:styleId="Footer">
    <w:name w:val="footer"/>
    <w:basedOn w:val="Normal"/>
    <w:link w:val="FooterChar"/>
    <w:uiPriority w:val="99"/>
    <w:unhideWhenUsed/>
    <w:rsid w:val="001C1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28"/>
  </w:style>
  <w:style w:type="paragraph" w:styleId="BalloonText">
    <w:name w:val="Balloon Text"/>
    <w:basedOn w:val="Normal"/>
    <w:link w:val="BalloonTextChar"/>
    <w:uiPriority w:val="99"/>
    <w:semiHidden/>
    <w:unhideWhenUsed/>
    <w:rsid w:val="001C1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128"/>
    <w:rPr>
      <w:rFonts w:ascii="Segoe UI" w:hAnsi="Segoe UI" w:cs="Segoe UI"/>
      <w:sz w:val="18"/>
      <w:szCs w:val="18"/>
    </w:rPr>
  </w:style>
  <w:style w:type="paragraph" w:styleId="ListParagraph">
    <w:name w:val="List Paragraph"/>
    <w:basedOn w:val="Normal"/>
    <w:uiPriority w:val="34"/>
    <w:qFormat/>
    <w:rsid w:val="001C1128"/>
    <w:pPr>
      <w:spacing w:line="240" w:lineRule="auto"/>
      <w:ind w:left="720"/>
      <w:contextualSpacing/>
    </w:pPr>
    <w:rPr>
      <w:rFonts w:ascii="Times New Roman" w:hAnsi="Times New Roman"/>
      <w:sz w:val="24"/>
    </w:rPr>
  </w:style>
  <w:style w:type="paragraph" w:customStyle="1" w:styleId="Default">
    <w:name w:val="Default"/>
    <w:rsid w:val="001C1128"/>
    <w:pPr>
      <w:autoSpaceDE w:val="0"/>
      <w:autoSpaceDN w:val="0"/>
      <w:adjustRightInd w:val="0"/>
      <w:spacing w:after="0"/>
    </w:pPr>
    <w:rPr>
      <w:rFonts w:ascii="Times New Roman" w:hAnsi="Times New Roman" w:cs="Times New Roman"/>
      <w:color w:val="000000"/>
      <w:sz w:val="24"/>
      <w:szCs w:val="24"/>
    </w:rPr>
  </w:style>
  <w:style w:type="character" w:styleId="Hyperlink">
    <w:name w:val="Hyperlink"/>
    <w:basedOn w:val="DefaultParagraphFont"/>
    <w:uiPriority w:val="99"/>
    <w:unhideWhenUsed/>
    <w:rsid w:val="001C1128"/>
    <w:rPr>
      <w:color w:val="0563C1" w:themeColor="hyperlink"/>
      <w:u w:val="single"/>
    </w:rPr>
  </w:style>
  <w:style w:type="character" w:styleId="Emphasis">
    <w:name w:val="Emphasis"/>
    <w:basedOn w:val="DefaultParagraphFont"/>
    <w:uiPriority w:val="20"/>
    <w:qFormat/>
    <w:rsid w:val="001C1128"/>
    <w:rPr>
      <w:i/>
      <w:iCs/>
    </w:rPr>
  </w:style>
  <w:style w:type="paragraph" w:styleId="NoSpacing">
    <w:name w:val="No Spacing"/>
    <w:uiPriority w:val="1"/>
    <w:qFormat/>
    <w:rsid w:val="001C1128"/>
    <w:pPr>
      <w:spacing w:after="0"/>
    </w:pPr>
  </w:style>
  <w:style w:type="character" w:styleId="CommentReference">
    <w:name w:val="annotation reference"/>
    <w:basedOn w:val="DefaultParagraphFont"/>
    <w:uiPriority w:val="99"/>
    <w:semiHidden/>
    <w:unhideWhenUsed/>
    <w:rsid w:val="001C1128"/>
    <w:rPr>
      <w:sz w:val="16"/>
      <w:szCs w:val="16"/>
    </w:rPr>
  </w:style>
  <w:style w:type="paragraph" w:styleId="CommentText">
    <w:name w:val="annotation text"/>
    <w:basedOn w:val="Normal"/>
    <w:link w:val="CommentTextChar"/>
    <w:uiPriority w:val="99"/>
    <w:unhideWhenUsed/>
    <w:rsid w:val="001C1128"/>
    <w:pPr>
      <w:spacing w:line="240" w:lineRule="auto"/>
    </w:pPr>
    <w:rPr>
      <w:sz w:val="20"/>
      <w:szCs w:val="20"/>
    </w:rPr>
  </w:style>
  <w:style w:type="character" w:customStyle="1" w:styleId="CommentTextChar">
    <w:name w:val="Comment Text Char"/>
    <w:basedOn w:val="DefaultParagraphFont"/>
    <w:link w:val="CommentText"/>
    <w:uiPriority w:val="99"/>
    <w:rsid w:val="001C1128"/>
    <w:rPr>
      <w:sz w:val="20"/>
      <w:szCs w:val="20"/>
    </w:rPr>
  </w:style>
  <w:style w:type="paragraph" w:styleId="CommentSubject">
    <w:name w:val="annotation subject"/>
    <w:basedOn w:val="CommentText"/>
    <w:next w:val="CommentText"/>
    <w:link w:val="CommentSubjectChar"/>
    <w:uiPriority w:val="99"/>
    <w:semiHidden/>
    <w:unhideWhenUsed/>
    <w:rsid w:val="001C1128"/>
    <w:rPr>
      <w:b/>
      <w:bCs/>
    </w:rPr>
  </w:style>
  <w:style w:type="character" w:customStyle="1" w:styleId="CommentSubjectChar">
    <w:name w:val="Comment Subject Char"/>
    <w:basedOn w:val="CommentTextChar"/>
    <w:link w:val="CommentSubject"/>
    <w:uiPriority w:val="99"/>
    <w:semiHidden/>
    <w:rsid w:val="001C1128"/>
    <w:rPr>
      <w:b/>
      <w:bCs/>
      <w:sz w:val="20"/>
      <w:szCs w:val="20"/>
    </w:rPr>
  </w:style>
  <w:style w:type="paragraph" w:styleId="Revision">
    <w:name w:val="Revision"/>
    <w:hidden/>
    <w:uiPriority w:val="99"/>
    <w:semiHidden/>
    <w:rsid w:val="001C1128"/>
    <w:pPr>
      <w:spacing w:after="0"/>
    </w:pPr>
  </w:style>
  <w:style w:type="character" w:styleId="UnresolvedMention">
    <w:name w:val="Unresolved Mention"/>
    <w:basedOn w:val="DefaultParagraphFont"/>
    <w:uiPriority w:val="99"/>
    <w:semiHidden/>
    <w:unhideWhenUsed/>
    <w:rsid w:val="001C1128"/>
    <w:rPr>
      <w:color w:val="605E5C"/>
      <w:shd w:val="clear" w:color="auto" w:fill="E1DFDD"/>
    </w:rPr>
  </w:style>
  <w:style w:type="character" w:styleId="Mention">
    <w:name w:val="Mention"/>
    <w:basedOn w:val="DefaultParagraphFont"/>
    <w:uiPriority w:val="99"/>
    <w:unhideWhenUsed/>
    <w:rsid w:val="001C1128"/>
    <w:rPr>
      <w:color w:val="2B579A"/>
      <w:shd w:val="clear" w:color="auto" w:fill="E1DFDD"/>
    </w:rPr>
  </w:style>
  <w:style w:type="character" w:styleId="FollowedHyperlink">
    <w:name w:val="FollowedHyperlink"/>
    <w:basedOn w:val="DefaultParagraphFont"/>
    <w:uiPriority w:val="99"/>
    <w:semiHidden/>
    <w:unhideWhenUsed/>
    <w:rsid w:val="001C1128"/>
    <w:rPr>
      <w:color w:val="954F72" w:themeColor="followedHyperlink"/>
      <w:u w:val="single"/>
    </w:rPr>
  </w:style>
  <w:style w:type="character" w:customStyle="1" w:styleId="normaltextrun">
    <w:name w:val="normaltextrun"/>
    <w:basedOn w:val="DefaultParagraphFont"/>
    <w:rsid w:val="00CE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sdolevents.webex.com/recordingservice/sites/usdolevents/recording/801c080b74c0103bb7bc005056818699/playba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4158FE8E8B6043B70C38C9A65845CF" ma:contentTypeVersion="15" ma:contentTypeDescription="Create a new document." ma:contentTypeScope="" ma:versionID="03f33864100539e68fb998d8451f109d">
  <xsd:schema xmlns:xsd="http://www.w3.org/2001/XMLSchema" xmlns:xs="http://www.w3.org/2001/XMLSchema" xmlns:p="http://schemas.microsoft.com/office/2006/metadata/properties" xmlns:ns2="a9f2001f-d3db-4707-bb67-8a1581520d1c" xmlns:ns3="08756d9e-a704-4a79-89bb-a7e17db1b678" xmlns:ns4="fa6a9aea-fb0f-4ddd-aff8-712634b7d5fe" targetNamespace="http://schemas.microsoft.com/office/2006/metadata/properties" ma:root="true" ma:fieldsID="5e5c4e68bd9b90dfb29a5bbef9f1ad04" ns2:_="" ns3:_="" ns4:_="">
    <xsd:import namespace="a9f2001f-d3db-4707-bb67-8a1581520d1c"/>
    <xsd:import namespace="08756d9e-a704-4a79-89bb-a7e17db1b678"/>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2001f-d3db-4707-bb67-8a1581520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56d9e-a704-4a79-89bb-a7e17db1b6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d445e2-f78b-4f3c-ad4d-bc485ce0680c}" ma:internalName="TaxCatchAll" ma:showField="CatchAllData" ma:web="08756d9e-a704-4a79-89bb-a7e17db1b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a9f2001f-d3db-4707-bb67-8a1581520d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1AC8CF-E750-4B10-9680-EF4BF6324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2001f-d3db-4707-bb67-8a1581520d1c"/>
    <ds:schemaRef ds:uri="08756d9e-a704-4a79-89bb-a7e17db1b678"/>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4A098-03AB-4583-B824-E379A81CB7E8}">
  <ds:schemaRefs>
    <ds:schemaRef ds:uri="http://schemas.microsoft.com/sharepoint/v3/contenttype/forms"/>
  </ds:schemaRefs>
</ds:datastoreItem>
</file>

<file path=customXml/itemProps3.xml><?xml version="1.0" encoding="utf-8"?>
<ds:datastoreItem xmlns:ds="http://schemas.openxmlformats.org/officeDocument/2006/customXml" ds:itemID="{94369C2C-B3C8-49FE-95B4-D6346BE3F0F2}">
  <ds:schemaRefs>
    <ds:schemaRef ds:uri="http://schemas.microsoft.com/office/2006/metadata/properties"/>
    <ds:schemaRef ds:uri="http://schemas.microsoft.com/office/infopath/2007/PartnerControls"/>
    <ds:schemaRef ds:uri="fa6a9aea-fb0f-4ddd-aff8-712634b7d5fe"/>
    <ds:schemaRef ds:uri="a9f2001f-d3db-4707-bb67-8a1581520d1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8982</Words>
  <Characters>51201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Burr - ICF</dc:creator>
  <cp:keywords/>
  <dc:description/>
  <cp:lastModifiedBy>Jarvis, Frances</cp:lastModifiedBy>
  <cp:revision>2</cp:revision>
  <dcterms:created xsi:type="dcterms:W3CDTF">2023-04-18T12:57:00Z</dcterms:created>
  <dcterms:modified xsi:type="dcterms:W3CDTF">2023-04-18T12:57:00Z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0x010100774158FE8E8B6043B70C38C9A65845CF</vt:lpwstr>
  </property>
  <property fmtid="{D5CDD505-2E9C-101B-9397-08002B2CF9AE}" pid="3" name="MediaServiceImageTags">
    <vt:lpwstr/>
  </property>
</Properties>
</file>